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83640" w14:textId="3B84FC1F" w:rsidR="00A81E6A" w:rsidRPr="00A81E6A" w:rsidRDefault="00A81E6A" w:rsidP="006C57CC">
      <w:pPr>
        <w:spacing w:after="0" w:line="240" w:lineRule="auto"/>
        <w:rPr>
          <w:b/>
          <w:sz w:val="36"/>
          <w:szCs w:val="36"/>
        </w:rPr>
      </w:pPr>
      <w:bookmarkStart w:id="0" w:name="_GoBack"/>
      <w:bookmarkEnd w:id="0"/>
      <w:r w:rsidRPr="00A81E6A">
        <w:rPr>
          <w:b/>
          <w:sz w:val="36"/>
          <w:szCs w:val="36"/>
        </w:rPr>
        <w:t>Screeningsskema</w:t>
      </w:r>
    </w:p>
    <w:p w14:paraId="464DB150" w14:textId="77777777" w:rsidR="00F551CA" w:rsidRPr="00F551CA" w:rsidRDefault="00F551CA" w:rsidP="006C57CC">
      <w:pPr>
        <w:spacing w:after="0" w:line="240" w:lineRule="auto"/>
        <w:rPr>
          <w:b/>
          <w:sz w:val="24"/>
          <w:szCs w:val="24"/>
        </w:rPr>
      </w:pPr>
    </w:p>
    <w:tbl>
      <w:tblPr>
        <w:tblStyle w:val="Tabel-Gitter"/>
        <w:tblW w:w="0" w:type="auto"/>
        <w:tblLook w:val="04A0" w:firstRow="1" w:lastRow="0" w:firstColumn="1" w:lastColumn="0" w:noHBand="0" w:noVBand="1"/>
      </w:tblPr>
      <w:tblGrid>
        <w:gridCol w:w="14737"/>
      </w:tblGrid>
      <w:tr w:rsidR="00C02E5E" w14:paraId="6116BF75" w14:textId="77777777" w:rsidTr="009457C4">
        <w:tc>
          <w:tcPr>
            <w:tcW w:w="14737" w:type="dxa"/>
          </w:tcPr>
          <w:p w14:paraId="57A5E0E5" w14:textId="0881F4DD" w:rsidR="00C169B9" w:rsidRPr="004D1719" w:rsidRDefault="00C02E5E" w:rsidP="006C57CC">
            <w:pPr>
              <w:rPr>
                <w:sz w:val="24"/>
                <w:szCs w:val="24"/>
              </w:rPr>
            </w:pPr>
            <w:r w:rsidRPr="004D1719">
              <w:rPr>
                <w:sz w:val="24"/>
                <w:szCs w:val="24"/>
              </w:rPr>
              <w:t>Screeningsskemaet er et værktøj</w:t>
            </w:r>
            <w:r w:rsidR="006F2960" w:rsidRPr="004D1719">
              <w:rPr>
                <w:sz w:val="24"/>
                <w:szCs w:val="24"/>
              </w:rPr>
              <w:t xml:space="preserve">, der kan anvendes til en indledende vurdering </w:t>
            </w:r>
            <w:r w:rsidR="000D6B62" w:rsidRPr="004D1719">
              <w:rPr>
                <w:sz w:val="24"/>
                <w:szCs w:val="24"/>
              </w:rPr>
              <w:t xml:space="preserve">af </w:t>
            </w:r>
            <w:r w:rsidR="006F2960" w:rsidRPr="004D1719">
              <w:rPr>
                <w:sz w:val="24"/>
                <w:szCs w:val="24"/>
              </w:rPr>
              <w:t xml:space="preserve">jernbaneprojekter </w:t>
            </w:r>
            <w:r w:rsidR="000D6B62" w:rsidRPr="004D1719">
              <w:rPr>
                <w:sz w:val="24"/>
                <w:szCs w:val="24"/>
              </w:rPr>
              <w:t>i forhold til</w:t>
            </w:r>
            <w:r w:rsidR="006F2960" w:rsidRPr="004D1719">
              <w:rPr>
                <w:sz w:val="24"/>
                <w:szCs w:val="24"/>
              </w:rPr>
              <w:t xml:space="preserve"> VVM-reglerne. Skemaet </w:t>
            </w:r>
            <w:r w:rsidR="000D6B62" w:rsidRPr="004D1719">
              <w:rPr>
                <w:sz w:val="24"/>
                <w:szCs w:val="24"/>
              </w:rPr>
              <w:t xml:space="preserve">er </w:t>
            </w:r>
            <w:r w:rsidR="007C071F" w:rsidRPr="004D1719">
              <w:rPr>
                <w:sz w:val="24"/>
                <w:szCs w:val="24"/>
              </w:rPr>
              <w:t xml:space="preserve">udformet som </w:t>
            </w:r>
            <w:r w:rsidR="000D6B62" w:rsidRPr="004D1719">
              <w:rPr>
                <w:sz w:val="24"/>
                <w:szCs w:val="24"/>
              </w:rPr>
              <w:t xml:space="preserve">en </w:t>
            </w:r>
            <w:r w:rsidR="006F2960" w:rsidRPr="004D1719">
              <w:rPr>
                <w:sz w:val="24"/>
                <w:szCs w:val="24"/>
              </w:rPr>
              <w:t xml:space="preserve">hjælp til afklaring af om </w:t>
            </w:r>
            <w:r w:rsidR="000D6B62" w:rsidRPr="004D1719">
              <w:rPr>
                <w:sz w:val="24"/>
                <w:szCs w:val="24"/>
              </w:rPr>
              <w:t xml:space="preserve">et </w:t>
            </w:r>
            <w:r w:rsidR="006F2960" w:rsidRPr="004D1719">
              <w:rPr>
                <w:sz w:val="24"/>
                <w:szCs w:val="24"/>
              </w:rPr>
              <w:t>bane</w:t>
            </w:r>
            <w:r w:rsidRPr="004D1719">
              <w:rPr>
                <w:sz w:val="24"/>
                <w:szCs w:val="24"/>
              </w:rPr>
              <w:t xml:space="preserve">projekt </w:t>
            </w:r>
            <w:r w:rsidR="00C169B9" w:rsidRPr="004D1719">
              <w:rPr>
                <w:sz w:val="24"/>
                <w:szCs w:val="24"/>
              </w:rPr>
              <w:t xml:space="preserve">kan have væsentlig indvirkning på miljøet, </w:t>
            </w:r>
            <w:r w:rsidR="007C071F" w:rsidRPr="004D1719">
              <w:rPr>
                <w:sz w:val="24"/>
                <w:szCs w:val="24"/>
              </w:rPr>
              <w:t xml:space="preserve">og </w:t>
            </w:r>
            <w:r w:rsidR="00C169B9" w:rsidRPr="004D1719">
              <w:rPr>
                <w:sz w:val="24"/>
                <w:szCs w:val="24"/>
              </w:rPr>
              <w:t>dermed sk</w:t>
            </w:r>
            <w:r w:rsidRPr="004D1719">
              <w:rPr>
                <w:sz w:val="24"/>
                <w:szCs w:val="24"/>
              </w:rPr>
              <w:t xml:space="preserve">al sendes til ekstern </w:t>
            </w:r>
            <w:r w:rsidR="006F2960" w:rsidRPr="004D1719">
              <w:rPr>
                <w:sz w:val="24"/>
                <w:szCs w:val="24"/>
              </w:rPr>
              <w:t>VVM-</w:t>
            </w:r>
            <w:r w:rsidRPr="004D1719">
              <w:rPr>
                <w:sz w:val="24"/>
                <w:szCs w:val="24"/>
              </w:rPr>
              <w:t>screening i</w:t>
            </w:r>
            <w:r w:rsidR="00B058BA" w:rsidRPr="004D1719">
              <w:rPr>
                <w:sz w:val="24"/>
                <w:szCs w:val="24"/>
              </w:rPr>
              <w:t xml:space="preserve"> Trafik-, Bygge- og Boligstyrelsen</w:t>
            </w:r>
            <w:r w:rsidRPr="004D1719">
              <w:rPr>
                <w:sz w:val="24"/>
                <w:szCs w:val="24"/>
              </w:rPr>
              <w:t xml:space="preserve"> </w:t>
            </w:r>
            <w:r w:rsidR="00B058BA" w:rsidRPr="004D1719">
              <w:rPr>
                <w:sz w:val="24"/>
                <w:szCs w:val="24"/>
              </w:rPr>
              <w:t>(</w:t>
            </w:r>
            <w:r w:rsidRPr="004D1719">
              <w:rPr>
                <w:sz w:val="24"/>
                <w:szCs w:val="24"/>
              </w:rPr>
              <w:t>TBST</w:t>
            </w:r>
            <w:r w:rsidR="00B058BA" w:rsidRPr="004D1719">
              <w:rPr>
                <w:sz w:val="24"/>
                <w:szCs w:val="24"/>
              </w:rPr>
              <w:t>)</w:t>
            </w:r>
            <w:r w:rsidR="00C169B9" w:rsidRPr="004D1719">
              <w:rPr>
                <w:sz w:val="24"/>
                <w:szCs w:val="24"/>
              </w:rPr>
              <w:t>.</w:t>
            </w:r>
            <w:r w:rsidR="007C071F" w:rsidRPr="004D1719">
              <w:rPr>
                <w:sz w:val="24"/>
                <w:szCs w:val="24"/>
              </w:rPr>
              <w:t xml:space="preserve"> I de tilfælde, hvor det vurderes, at projektet ikke er screeningspligtigt, udgør det udfyldte skema Banedanmarks dokumentation for den foretagne miljøvurdering.</w:t>
            </w:r>
          </w:p>
          <w:p w14:paraId="2511A82A" w14:textId="5AF2F072" w:rsidR="000D6B62" w:rsidRPr="004D1719" w:rsidRDefault="00C02E5E" w:rsidP="000D6B62">
            <w:pPr>
              <w:rPr>
                <w:sz w:val="24"/>
                <w:szCs w:val="24"/>
              </w:rPr>
            </w:pPr>
            <w:r w:rsidRPr="004D1719">
              <w:rPr>
                <w:sz w:val="24"/>
                <w:szCs w:val="24"/>
              </w:rPr>
              <w:t xml:space="preserve">Skemaet består af 4 dele, hvor </w:t>
            </w:r>
            <w:r w:rsidR="006F2960" w:rsidRPr="004D1719">
              <w:rPr>
                <w:sz w:val="24"/>
                <w:szCs w:val="24"/>
              </w:rPr>
              <w:t xml:space="preserve">emnerne er prioriteret </w:t>
            </w:r>
            <w:r w:rsidRPr="004D1719">
              <w:rPr>
                <w:sz w:val="24"/>
                <w:szCs w:val="24"/>
              </w:rPr>
              <w:t xml:space="preserve">i forhold til </w:t>
            </w:r>
            <w:r w:rsidR="006F2960" w:rsidRPr="004D1719">
              <w:rPr>
                <w:sz w:val="24"/>
                <w:szCs w:val="24"/>
              </w:rPr>
              <w:t xml:space="preserve">deres mulige betydning for </w:t>
            </w:r>
            <w:r w:rsidR="000D6B62" w:rsidRPr="004D1719">
              <w:rPr>
                <w:sz w:val="24"/>
                <w:szCs w:val="24"/>
              </w:rPr>
              <w:t>en eventuel screeningsproces.</w:t>
            </w:r>
          </w:p>
          <w:p w14:paraId="316D20A9" w14:textId="14569F4E" w:rsidR="000D6B62" w:rsidRPr="004D1719" w:rsidRDefault="000D6B62" w:rsidP="000D6B62">
            <w:pPr>
              <w:pStyle w:val="Listeafsnit"/>
              <w:numPr>
                <w:ilvl w:val="0"/>
                <w:numId w:val="5"/>
              </w:numPr>
              <w:rPr>
                <w:sz w:val="24"/>
                <w:szCs w:val="24"/>
              </w:rPr>
            </w:pPr>
            <w:r w:rsidRPr="004D1719">
              <w:rPr>
                <w:sz w:val="24"/>
                <w:szCs w:val="24"/>
              </w:rPr>
              <w:t>del: Vurdering om projektet skal screenes af TBST.</w:t>
            </w:r>
          </w:p>
          <w:p w14:paraId="428ABF39" w14:textId="546B396E" w:rsidR="000D6B62" w:rsidRPr="004D1719" w:rsidRDefault="000D6B62" w:rsidP="000D6B62">
            <w:pPr>
              <w:pStyle w:val="Listeafsnit"/>
              <w:numPr>
                <w:ilvl w:val="0"/>
                <w:numId w:val="5"/>
              </w:numPr>
              <w:rPr>
                <w:sz w:val="24"/>
                <w:szCs w:val="24"/>
              </w:rPr>
            </w:pPr>
            <w:r w:rsidRPr="004D1719">
              <w:rPr>
                <w:sz w:val="24"/>
                <w:szCs w:val="24"/>
              </w:rPr>
              <w:t>del: Uddybende vurderinger hvis projektet vurderes til</w:t>
            </w:r>
            <w:r w:rsidR="005F1FF6" w:rsidRPr="004D1719">
              <w:rPr>
                <w:sz w:val="24"/>
                <w:szCs w:val="24"/>
              </w:rPr>
              <w:t>,</w:t>
            </w:r>
            <w:r w:rsidRPr="004D1719">
              <w:rPr>
                <w:sz w:val="24"/>
                <w:szCs w:val="24"/>
              </w:rPr>
              <w:t xml:space="preserve"> at det skal VVM-screenes.</w:t>
            </w:r>
          </w:p>
          <w:p w14:paraId="5FD6C0A7" w14:textId="284EF438" w:rsidR="000D6B62" w:rsidRPr="004D1719" w:rsidRDefault="000D6B62" w:rsidP="000D6B62">
            <w:pPr>
              <w:pStyle w:val="Listeafsnit"/>
              <w:numPr>
                <w:ilvl w:val="0"/>
                <w:numId w:val="5"/>
              </w:numPr>
              <w:rPr>
                <w:sz w:val="24"/>
                <w:szCs w:val="24"/>
              </w:rPr>
            </w:pPr>
            <w:r w:rsidRPr="004D1719">
              <w:rPr>
                <w:sz w:val="24"/>
                <w:szCs w:val="24"/>
              </w:rPr>
              <w:t>del: Opsummering af vurderinger i del 1 og 2</w:t>
            </w:r>
          </w:p>
          <w:p w14:paraId="5D527F0B" w14:textId="0A64F701" w:rsidR="000D6B62" w:rsidRPr="004D1719" w:rsidRDefault="000D6B62" w:rsidP="000D6B62">
            <w:pPr>
              <w:pStyle w:val="Listeafsnit"/>
              <w:numPr>
                <w:ilvl w:val="0"/>
                <w:numId w:val="5"/>
              </w:numPr>
              <w:rPr>
                <w:sz w:val="24"/>
                <w:szCs w:val="24"/>
              </w:rPr>
            </w:pPr>
            <w:r w:rsidRPr="004D1719">
              <w:rPr>
                <w:sz w:val="24"/>
                <w:szCs w:val="24"/>
              </w:rPr>
              <w:t>del: Samlet konklusion på de foretagne miljøvurdering</w:t>
            </w:r>
            <w:r w:rsidR="007C071F" w:rsidRPr="004D1719">
              <w:rPr>
                <w:sz w:val="24"/>
                <w:szCs w:val="24"/>
              </w:rPr>
              <w:t>er</w:t>
            </w:r>
          </w:p>
          <w:p w14:paraId="7920241F" w14:textId="570E9479" w:rsidR="00C02E5E" w:rsidRDefault="00C02E5E" w:rsidP="003A19AB">
            <w:pPr>
              <w:rPr>
                <w:b/>
                <w:sz w:val="28"/>
                <w:szCs w:val="28"/>
              </w:rPr>
            </w:pPr>
          </w:p>
        </w:tc>
      </w:tr>
    </w:tbl>
    <w:p w14:paraId="090985A7" w14:textId="1DD89514" w:rsidR="00C02E5E" w:rsidRDefault="00C02E5E" w:rsidP="006C57CC">
      <w:pPr>
        <w:spacing w:after="0" w:line="240" w:lineRule="auto"/>
        <w:rPr>
          <w:b/>
          <w:sz w:val="24"/>
          <w:szCs w:val="24"/>
        </w:rPr>
      </w:pPr>
    </w:p>
    <w:p w14:paraId="4CE51ACA" w14:textId="046DF698" w:rsidR="007A787C" w:rsidRPr="004D1719" w:rsidRDefault="005F1FF6" w:rsidP="00F551CA">
      <w:pPr>
        <w:spacing w:after="0" w:line="240" w:lineRule="auto"/>
        <w:ind w:right="372"/>
        <w:rPr>
          <w:b/>
          <w:sz w:val="24"/>
          <w:szCs w:val="24"/>
        </w:rPr>
      </w:pPr>
      <w:r w:rsidRPr="004D1719">
        <w:rPr>
          <w:b/>
          <w:sz w:val="24"/>
          <w:szCs w:val="24"/>
        </w:rPr>
        <w:t xml:space="preserve">Skemaet anvendes </w:t>
      </w:r>
      <w:r w:rsidR="005831DB" w:rsidRPr="004D1719">
        <w:rPr>
          <w:b/>
          <w:sz w:val="24"/>
          <w:szCs w:val="24"/>
        </w:rPr>
        <w:t xml:space="preserve">til </w:t>
      </w:r>
      <w:r w:rsidR="00B57BEE" w:rsidRPr="004D1719">
        <w:rPr>
          <w:b/>
          <w:sz w:val="24"/>
          <w:szCs w:val="24"/>
        </w:rPr>
        <w:t xml:space="preserve">de nedenstående </w:t>
      </w:r>
      <w:r w:rsidR="005831DB" w:rsidRPr="004D1719">
        <w:rPr>
          <w:b/>
          <w:sz w:val="24"/>
          <w:szCs w:val="24"/>
        </w:rPr>
        <w:t>p</w:t>
      </w:r>
      <w:r w:rsidR="00811C4D" w:rsidRPr="004D1719">
        <w:rPr>
          <w:b/>
          <w:sz w:val="24"/>
          <w:szCs w:val="24"/>
        </w:rPr>
        <w:t>rojekt</w:t>
      </w:r>
      <w:r w:rsidR="00B57BEE" w:rsidRPr="004D1719">
        <w:rPr>
          <w:b/>
          <w:sz w:val="24"/>
          <w:szCs w:val="24"/>
        </w:rPr>
        <w:t>kategori</w:t>
      </w:r>
      <w:r w:rsidR="00811C4D" w:rsidRPr="004D1719">
        <w:rPr>
          <w:b/>
          <w:sz w:val="24"/>
          <w:szCs w:val="24"/>
        </w:rPr>
        <w:t xml:space="preserve">er omfattet af </w:t>
      </w:r>
      <w:r w:rsidR="00495848" w:rsidRPr="004D1719">
        <w:rPr>
          <w:b/>
          <w:sz w:val="24"/>
          <w:szCs w:val="24"/>
        </w:rPr>
        <w:t xml:space="preserve">bilag 2 i </w:t>
      </w:r>
      <w:r w:rsidR="00F00DB4" w:rsidRPr="004D1719">
        <w:rPr>
          <w:b/>
          <w:sz w:val="24"/>
          <w:szCs w:val="24"/>
        </w:rPr>
        <w:t xml:space="preserve">lov nr. </w:t>
      </w:r>
      <w:r w:rsidR="00495848" w:rsidRPr="004D1719">
        <w:rPr>
          <w:b/>
          <w:sz w:val="24"/>
          <w:szCs w:val="24"/>
        </w:rPr>
        <w:t>658 af 8. juni 2016 om lov om ændring af lov om offentlige veje m.v., jernbaneloven og forskellige andre love</w:t>
      </w:r>
      <w:r w:rsidR="004D1719" w:rsidRPr="004D1719">
        <w:rPr>
          <w:b/>
          <w:sz w:val="24"/>
          <w:szCs w:val="24"/>
        </w:rPr>
        <w:t>.</w:t>
      </w:r>
    </w:p>
    <w:p w14:paraId="5707F0A9" w14:textId="77777777" w:rsidR="006C57CC" w:rsidRPr="004D1719" w:rsidRDefault="006C57CC" w:rsidP="006C57CC">
      <w:pPr>
        <w:spacing w:after="0" w:line="240" w:lineRule="auto"/>
        <w:rPr>
          <w:b/>
          <w:sz w:val="24"/>
          <w:szCs w:val="24"/>
        </w:rPr>
      </w:pPr>
    </w:p>
    <w:p w14:paraId="0C418769" w14:textId="569CC394" w:rsidR="007A787C" w:rsidRPr="004D1719" w:rsidRDefault="007A787C" w:rsidP="006C57CC">
      <w:pPr>
        <w:spacing w:after="0" w:line="240" w:lineRule="auto"/>
        <w:rPr>
          <w:b/>
          <w:sz w:val="24"/>
          <w:szCs w:val="24"/>
        </w:rPr>
      </w:pPr>
      <w:r w:rsidRPr="004D1719">
        <w:rPr>
          <w:b/>
          <w:sz w:val="24"/>
          <w:szCs w:val="24"/>
        </w:rPr>
        <w:t>10. INFRASTRUKTURPROJEKTER</w:t>
      </w:r>
    </w:p>
    <w:p w14:paraId="48F47A52" w14:textId="52D13CE8" w:rsidR="007A787C" w:rsidRPr="004D1719" w:rsidRDefault="007A787C" w:rsidP="006C57CC">
      <w:pPr>
        <w:spacing w:after="0" w:line="240" w:lineRule="auto"/>
        <w:rPr>
          <w:b/>
          <w:sz w:val="24"/>
          <w:szCs w:val="24"/>
        </w:rPr>
      </w:pPr>
      <w:r w:rsidRPr="004D1719">
        <w:rPr>
          <w:b/>
          <w:sz w:val="24"/>
          <w:szCs w:val="24"/>
        </w:rPr>
        <w:t>a)</w:t>
      </w:r>
      <w:r w:rsidR="00F93A08" w:rsidRPr="004D1719">
        <w:rPr>
          <w:b/>
          <w:sz w:val="24"/>
          <w:szCs w:val="24"/>
        </w:rPr>
        <w:t xml:space="preserve"> Anlægsarbejder i industrizoner.</w:t>
      </w:r>
    </w:p>
    <w:p w14:paraId="660577F3" w14:textId="77777777" w:rsidR="007A787C" w:rsidRPr="004D1719" w:rsidRDefault="007A787C" w:rsidP="006C57CC">
      <w:pPr>
        <w:spacing w:after="0" w:line="240" w:lineRule="auto"/>
        <w:rPr>
          <w:b/>
          <w:sz w:val="24"/>
          <w:szCs w:val="24"/>
        </w:rPr>
      </w:pPr>
      <w:r w:rsidRPr="004D1719">
        <w:rPr>
          <w:b/>
          <w:sz w:val="24"/>
          <w:szCs w:val="24"/>
        </w:rPr>
        <w:t>b) Anlægsarbejder i byzoner</w:t>
      </w:r>
      <w:proofErr w:type="gramStart"/>
      <w:r w:rsidRPr="004D1719">
        <w:rPr>
          <w:b/>
          <w:sz w:val="24"/>
          <w:szCs w:val="24"/>
        </w:rPr>
        <w:t xml:space="preserve"> ….</w:t>
      </w:r>
      <w:proofErr w:type="gramEnd"/>
      <w:r w:rsidRPr="004D1719">
        <w:rPr>
          <w:b/>
          <w:sz w:val="24"/>
          <w:szCs w:val="24"/>
        </w:rPr>
        <w:t>.</w:t>
      </w:r>
    </w:p>
    <w:p w14:paraId="7AD78F26" w14:textId="77777777" w:rsidR="007A787C" w:rsidRPr="004D1719" w:rsidRDefault="007A787C" w:rsidP="006C57CC">
      <w:pPr>
        <w:spacing w:after="0" w:line="240" w:lineRule="auto"/>
        <w:rPr>
          <w:b/>
          <w:sz w:val="24"/>
          <w:szCs w:val="24"/>
        </w:rPr>
      </w:pPr>
      <w:r w:rsidRPr="004D1719">
        <w:rPr>
          <w:b/>
          <w:sz w:val="24"/>
          <w:szCs w:val="24"/>
        </w:rPr>
        <w:t>c) Anlæg af jernbaner og anlæg til kombineret transport og af intermodale terminaler</w:t>
      </w:r>
      <w:proofErr w:type="gramStart"/>
      <w:r w:rsidRPr="004D1719">
        <w:rPr>
          <w:b/>
          <w:sz w:val="24"/>
          <w:szCs w:val="24"/>
        </w:rPr>
        <w:t xml:space="preserve"> ….</w:t>
      </w:r>
      <w:proofErr w:type="gramEnd"/>
      <w:r w:rsidRPr="004D1719">
        <w:rPr>
          <w:b/>
          <w:sz w:val="24"/>
          <w:szCs w:val="24"/>
        </w:rPr>
        <w:t>.</w:t>
      </w:r>
    </w:p>
    <w:p w14:paraId="6A6DA3CA" w14:textId="6D06F747" w:rsidR="006C57CC" w:rsidRPr="004D1719" w:rsidRDefault="006C57CC" w:rsidP="006C57CC">
      <w:pPr>
        <w:spacing w:after="0" w:line="240" w:lineRule="auto"/>
        <w:rPr>
          <w:b/>
          <w:sz w:val="24"/>
          <w:szCs w:val="24"/>
        </w:rPr>
      </w:pPr>
    </w:p>
    <w:p w14:paraId="355A63B9" w14:textId="77777777" w:rsidR="009826CD" w:rsidRPr="009826CD" w:rsidRDefault="009826CD" w:rsidP="009826CD">
      <w:pPr>
        <w:spacing w:after="0" w:line="240" w:lineRule="auto"/>
        <w:rPr>
          <w:b/>
          <w:sz w:val="24"/>
          <w:szCs w:val="24"/>
        </w:rPr>
      </w:pPr>
      <w:r w:rsidRPr="009826CD">
        <w:rPr>
          <w:b/>
          <w:sz w:val="24"/>
          <w:szCs w:val="24"/>
        </w:rPr>
        <w:t>11 Andre projekter</w:t>
      </w:r>
    </w:p>
    <w:p w14:paraId="67B074B0" w14:textId="77777777" w:rsidR="009826CD" w:rsidRPr="009826CD" w:rsidRDefault="009826CD" w:rsidP="009826CD">
      <w:pPr>
        <w:spacing w:after="0" w:line="240" w:lineRule="auto"/>
        <w:rPr>
          <w:b/>
          <w:sz w:val="24"/>
          <w:szCs w:val="24"/>
        </w:rPr>
      </w:pPr>
      <w:r w:rsidRPr="009826CD">
        <w:rPr>
          <w:b/>
          <w:sz w:val="24"/>
          <w:szCs w:val="24"/>
        </w:rPr>
        <w:t>b) Anlæg til bortskaffelse af affald (projekter, som ikke er omfattet af bilag 1)</w:t>
      </w:r>
    </w:p>
    <w:p w14:paraId="777984E3" w14:textId="77777777" w:rsidR="009826CD" w:rsidRPr="009826CD" w:rsidRDefault="009826CD" w:rsidP="009826CD">
      <w:pPr>
        <w:spacing w:after="0" w:line="240" w:lineRule="auto"/>
        <w:rPr>
          <w:b/>
          <w:sz w:val="24"/>
          <w:szCs w:val="24"/>
        </w:rPr>
      </w:pPr>
    </w:p>
    <w:p w14:paraId="3A9B97E5" w14:textId="2B2FF8EF" w:rsidR="007A787C" w:rsidRPr="00F551CA" w:rsidRDefault="007A787C" w:rsidP="006C57CC">
      <w:pPr>
        <w:spacing w:after="0" w:line="240" w:lineRule="auto"/>
        <w:rPr>
          <w:b/>
          <w:sz w:val="24"/>
          <w:szCs w:val="24"/>
        </w:rPr>
      </w:pPr>
      <w:r w:rsidRPr="00F551CA">
        <w:rPr>
          <w:b/>
          <w:sz w:val="24"/>
          <w:szCs w:val="24"/>
        </w:rPr>
        <w:t>13.</w:t>
      </w:r>
    </w:p>
    <w:p w14:paraId="3571CF8F" w14:textId="77777777" w:rsidR="00E8726E" w:rsidRPr="00F551CA" w:rsidRDefault="007A787C" w:rsidP="006C57CC">
      <w:pPr>
        <w:spacing w:after="0" w:line="240" w:lineRule="auto"/>
        <w:rPr>
          <w:b/>
          <w:sz w:val="24"/>
          <w:szCs w:val="24"/>
        </w:rPr>
      </w:pPr>
      <w:r w:rsidRPr="00F551CA">
        <w:rPr>
          <w:b/>
          <w:sz w:val="24"/>
          <w:szCs w:val="24"/>
        </w:rPr>
        <w:t>a) Ændringer eller udvidelser af projekter i bilag 1 eller nærværende bilag, som allerede er godkendt, er udført eller er ved at blive udført, når de kan have væsentlige skadelige indvirkninger på miljøet (ændring eller udvidelse, som ikke er omfattet af bilag 1).</w:t>
      </w:r>
    </w:p>
    <w:p w14:paraId="27BE2626" w14:textId="3BB9BBE9" w:rsidR="006C57CC" w:rsidRDefault="006C57CC" w:rsidP="006C57CC">
      <w:pPr>
        <w:spacing w:after="0" w:line="240" w:lineRule="auto"/>
        <w:rPr>
          <w:b/>
          <w:sz w:val="24"/>
          <w:szCs w:val="24"/>
        </w:rPr>
      </w:pPr>
    </w:p>
    <w:p w14:paraId="55613831" w14:textId="334DE4DF" w:rsidR="00F551CA" w:rsidRPr="00F42729" w:rsidRDefault="00084B2F" w:rsidP="006C57CC">
      <w:pPr>
        <w:spacing w:after="0" w:line="240" w:lineRule="auto"/>
        <w:rPr>
          <w:b/>
          <w:sz w:val="24"/>
          <w:szCs w:val="24"/>
        </w:rPr>
      </w:pPr>
      <w:r w:rsidRPr="00084B2F">
        <w:rPr>
          <w:b/>
          <w:sz w:val="24"/>
          <w:szCs w:val="24"/>
        </w:rPr>
        <w:t xml:space="preserve">For anlæg omfattet af Risikobekendtgørelsen (BEK nr. 372 af 25/04/2016 om kontrol med risikoen for større uheld med farlige stoffer), kan særlige forhold være gældende og denne type anlæg </w:t>
      </w:r>
      <w:r>
        <w:rPr>
          <w:b/>
          <w:sz w:val="24"/>
          <w:szCs w:val="24"/>
        </w:rPr>
        <w:t xml:space="preserve">indgår </w:t>
      </w:r>
      <w:r w:rsidRPr="00084B2F">
        <w:rPr>
          <w:b/>
          <w:sz w:val="24"/>
          <w:szCs w:val="24"/>
        </w:rPr>
        <w:t xml:space="preserve">derfor </w:t>
      </w:r>
      <w:r>
        <w:rPr>
          <w:b/>
          <w:sz w:val="24"/>
          <w:szCs w:val="24"/>
        </w:rPr>
        <w:t>også</w:t>
      </w:r>
      <w:r w:rsidR="00406445">
        <w:rPr>
          <w:b/>
          <w:sz w:val="24"/>
          <w:szCs w:val="24"/>
        </w:rPr>
        <w:t xml:space="preserve"> </w:t>
      </w:r>
      <w:r w:rsidRPr="00084B2F">
        <w:rPr>
          <w:b/>
          <w:sz w:val="24"/>
          <w:szCs w:val="24"/>
        </w:rPr>
        <w:t>i skemaet.</w:t>
      </w:r>
    </w:p>
    <w:tbl>
      <w:tblPr>
        <w:tblStyle w:val="Tabel-Gitter"/>
        <w:tblW w:w="0" w:type="auto"/>
        <w:tblLook w:val="04A0" w:firstRow="1" w:lastRow="0" w:firstColumn="1" w:lastColumn="0" w:noHBand="0" w:noVBand="1"/>
      </w:tblPr>
      <w:tblGrid>
        <w:gridCol w:w="421"/>
        <w:gridCol w:w="3969"/>
      </w:tblGrid>
      <w:tr w:rsidR="00164129" w14:paraId="09B7BC9E" w14:textId="71E56391" w:rsidTr="006C57CC">
        <w:tc>
          <w:tcPr>
            <w:tcW w:w="421" w:type="dxa"/>
            <w:shd w:val="clear" w:color="auto" w:fill="FF0000"/>
          </w:tcPr>
          <w:p w14:paraId="050AC86D" w14:textId="77777777" w:rsidR="00164129" w:rsidRDefault="00164129" w:rsidP="006C57CC"/>
        </w:tc>
        <w:tc>
          <w:tcPr>
            <w:tcW w:w="3969" w:type="dxa"/>
            <w:shd w:val="clear" w:color="auto" w:fill="auto"/>
          </w:tcPr>
          <w:p w14:paraId="0829ADFC" w14:textId="28625F9B" w:rsidR="00164129" w:rsidRDefault="006C57CC" w:rsidP="006C57CC">
            <w:r>
              <w:t>Angiver at projektet skal screenes af TBST</w:t>
            </w:r>
          </w:p>
        </w:tc>
      </w:tr>
    </w:tbl>
    <w:p w14:paraId="0F6ED822" w14:textId="709286AE" w:rsidR="00FE02E4" w:rsidRDefault="00FE02E4" w:rsidP="006C57CC">
      <w:pPr>
        <w:spacing w:after="0" w:line="240" w:lineRule="auto"/>
      </w:pPr>
    </w:p>
    <w:tbl>
      <w:tblPr>
        <w:tblStyle w:val="Tabel-Gitter"/>
        <w:tblW w:w="0" w:type="auto"/>
        <w:tblLook w:val="04A0" w:firstRow="1" w:lastRow="0" w:firstColumn="1" w:lastColumn="0" w:noHBand="0" w:noVBand="1"/>
      </w:tblPr>
      <w:tblGrid>
        <w:gridCol w:w="421"/>
        <w:gridCol w:w="8363"/>
      </w:tblGrid>
      <w:tr w:rsidR="006C57CC" w14:paraId="24AE312E" w14:textId="77777777" w:rsidTr="006C57CC">
        <w:tc>
          <w:tcPr>
            <w:tcW w:w="421" w:type="dxa"/>
            <w:shd w:val="clear" w:color="auto" w:fill="FFFF00"/>
          </w:tcPr>
          <w:p w14:paraId="3818B5C7" w14:textId="77777777" w:rsidR="006C57CC" w:rsidRDefault="006C57CC" w:rsidP="006C57CC"/>
        </w:tc>
        <w:tc>
          <w:tcPr>
            <w:tcW w:w="8363" w:type="dxa"/>
            <w:shd w:val="clear" w:color="auto" w:fill="auto"/>
          </w:tcPr>
          <w:p w14:paraId="27027779" w14:textId="7E7A852F" w:rsidR="006C57CC" w:rsidRDefault="006C57CC" w:rsidP="006C57CC">
            <w:r>
              <w:t>Angiver at forholdet skal indgå i en samlet vurdering af om projektet skal screenes af TBST</w:t>
            </w:r>
          </w:p>
        </w:tc>
      </w:tr>
    </w:tbl>
    <w:p w14:paraId="0FA35C6B" w14:textId="77777777" w:rsidR="006C57CC" w:rsidRDefault="006C57CC" w:rsidP="006C57CC">
      <w:pPr>
        <w:spacing w:after="0" w:line="240" w:lineRule="auto"/>
        <w:rPr>
          <w:b/>
          <w:sz w:val="28"/>
          <w:szCs w:val="28"/>
        </w:rPr>
      </w:pPr>
    </w:p>
    <w:p w14:paraId="74A24728" w14:textId="7D160FB7" w:rsidR="00D62CB1" w:rsidRPr="008513AC" w:rsidRDefault="00D62CB1" w:rsidP="006C57CC">
      <w:pPr>
        <w:spacing w:after="0" w:line="240" w:lineRule="auto"/>
        <w:rPr>
          <w:b/>
          <w:sz w:val="28"/>
          <w:szCs w:val="28"/>
        </w:rPr>
      </w:pPr>
      <w:r w:rsidRPr="008513AC">
        <w:rPr>
          <w:b/>
          <w:sz w:val="28"/>
          <w:szCs w:val="28"/>
        </w:rPr>
        <w:t>Kort beskrivelse af projektet</w:t>
      </w:r>
      <w:r w:rsidR="00BF5229">
        <w:rPr>
          <w:b/>
          <w:sz w:val="28"/>
          <w:szCs w:val="28"/>
        </w:rPr>
        <w:t xml:space="preserve"> (gerne med kort)</w:t>
      </w:r>
      <w:r w:rsidR="00495848">
        <w:rPr>
          <w:b/>
          <w:sz w:val="28"/>
          <w:szCs w:val="28"/>
        </w:rPr>
        <w:t xml:space="preserve"> og dato</w:t>
      </w:r>
      <w:r w:rsidRPr="008513AC">
        <w:rPr>
          <w:b/>
          <w:sz w:val="28"/>
          <w:szCs w:val="28"/>
        </w:rPr>
        <w:t>:</w:t>
      </w:r>
    </w:p>
    <w:tbl>
      <w:tblPr>
        <w:tblStyle w:val="Tabel-Gitter"/>
        <w:tblW w:w="15388" w:type="dxa"/>
        <w:tblLook w:val="04A0" w:firstRow="1" w:lastRow="0" w:firstColumn="1" w:lastColumn="0" w:noHBand="0" w:noVBand="1"/>
      </w:tblPr>
      <w:tblGrid>
        <w:gridCol w:w="15388"/>
      </w:tblGrid>
      <w:tr w:rsidR="006C1DAE" w14:paraId="1DB7A1B3" w14:textId="77777777" w:rsidTr="006C1DAE">
        <w:trPr>
          <w:trHeight w:val="1997"/>
        </w:trPr>
        <w:tc>
          <w:tcPr>
            <w:tcW w:w="15388" w:type="dxa"/>
            <w:tcBorders>
              <w:bottom w:val="single" w:sz="4" w:space="0" w:color="auto"/>
            </w:tcBorders>
          </w:tcPr>
          <w:p w14:paraId="0C6D3E41" w14:textId="77777777" w:rsidR="006C1DAE" w:rsidRDefault="006C1DAE" w:rsidP="006C1DAE">
            <w:r>
              <w:t>Som en følge af Elektrificerings Programmet er der på udvalgte steder langs de jernbanestrækninger, som allerede i dag er elektrificerede, behov for at etablere supplerende transformerstationer for at sikre tilstrækkelig kapacitet i det eksisterende system</w:t>
            </w:r>
            <w:r w:rsidRPr="005053B1">
              <w:t>, når der som følge af Fremtidens tog (DSB’s udrulningsplan for indfasning af el-tog),</w:t>
            </w:r>
            <w:r>
              <w:t xml:space="preserve"> skal køre flere el-tog. Et af de steder, hvor der planlægges etableret en supplerende transformerstation er ved Københavns Hovedbanegård. Transformerstationen er en såkaldt forsyningsstation, som skal forsynes fra H.C. Ørstedværket, der er beliggende Energiporten 1, 2450 København SV. Den nye transformerstation er i Banedanmark navngivet TSS HCV Ørstedværket. </w:t>
            </w:r>
          </w:p>
          <w:p w14:paraId="55F9F43E" w14:textId="1F4D90BE" w:rsidR="006C1DAE" w:rsidRDefault="006C1DAE" w:rsidP="006C1DAE"/>
          <w:p w14:paraId="2062C415" w14:textId="784587E6" w:rsidR="00913F3C" w:rsidRDefault="00913F3C" w:rsidP="00913F3C">
            <w:r>
              <w:t>Projektet forventes udført fra ultimo 2020 til ultimo 2021.</w:t>
            </w:r>
          </w:p>
          <w:p w14:paraId="6124FB2A" w14:textId="77777777" w:rsidR="00913F3C" w:rsidRDefault="00913F3C" w:rsidP="006C1DAE"/>
          <w:p w14:paraId="711BC3F0" w14:textId="77777777" w:rsidR="006C1DAE" w:rsidRDefault="006C1DAE" w:rsidP="006C1DAE">
            <w:r>
              <w:t xml:space="preserve">På nuværende tidspunkt planlægges den kommende TSS HCV Ørstedværket placeret på en af to lokaliteter, som på </w:t>
            </w:r>
            <w:r>
              <w:fldChar w:fldCharType="begin"/>
            </w:r>
            <w:r>
              <w:instrText xml:space="preserve"> REF _Ref535400881 \h </w:instrText>
            </w:r>
            <w:r>
              <w:fldChar w:fldCharType="separate"/>
            </w:r>
            <w:r>
              <w:t xml:space="preserve">Figur </w:t>
            </w:r>
            <w:r>
              <w:rPr>
                <w:noProof/>
              </w:rPr>
              <w:t>1</w:t>
            </w:r>
            <w:r>
              <w:fldChar w:fldCharType="end"/>
            </w:r>
            <w:r>
              <w:t xml:space="preserve"> er markeret med 5 eller 6. I nedenstående er forholdene vedr. de to arealer beskrevet nærmere.</w:t>
            </w:r>
          </w:p>
          <w:p w14:paraId="1A04D429" w14:textId="3B68951A" w:rsidR="00913F3C" w:rsidRDefault="00913F3C" w:rsidP="006C1DAE"/>
          <w:p w14:paraId="0BBA1F6C" w14:textId="77777777" w:rsidR="006C1DAE" w:rsidRDefault="006C1DAE" w:rsidP="006C1DAE">
            <w:pPr>
              <w:keepNext/>
            </w:pPr>
            <w:r>
              <w:rPr>
                <w:noProof/>
              </w:rPr>
              <w:lastRenderedPageBreak/>
              <mc:AlternateContent>
                <mc:Choice Requires="wps">
                  <w:drawing>
                    <wp:anchor distT="0" distB="0" distL="114300" distR="114300" simplePos="0" relativeHeight="251663360" behindDoc="0" locked="0" layoutInCell="1" allowOverlap="1" wp14:anchorId="3BF41A9A" wp14:editId="1EAD4D0E">
                      <wp:simplePos x="0" y="0"/>
                      <wp:positionH relativeFrom="column">
                        <wp:posOffset>1174750</wp:posOffset>
                      </wp:positionH>
                      <wp:positionV relativeFrom="paragraph">
                        <wp:posOffset>1258570</wp:posOffset>
                      </wp:positionV>
                      <wp:extent cx="333375" cy="647700"/>
                      <wp:effectExtent l="0" t="0" r="0" b="0"/>
                      <wp:wrapNone/>
                      <wp:docPr id="15" name="Tekstfelt 15"/>
                      <wp:cNvGraphicFramePr/>
                      <a:graphic xmlns:a="http://schemas.openxmlformats.org/drawingml/2006/main">
                        <a:graphicData uri="http://schemas.microsoft.com/office/word/2010/wordprocessingShape">
                          <wps:wsp>
                            <wps:cNvSpPr txBox="1"/>
                            <wps:spPr>
                              <a:xfrm>
                                <a:off x="0" y="0"/>
                                <a:ext cx="333375" cy="647700"/>
                              </a:xfrm>
                              <a:prstGeom prst="rect">
                                <a:avLst/>
                              </a:prstGeom>
                              <a:noFill/>
                              <a:ln w="6350">
                                <a:noFill/>
                              </a:ln>
                            </wps:spPr>
                            <wps:txbx>
                              <w:txbxContent>
                                <w:p w14:paraId="0329CB2A" w14:textId="77777777" w:rsidR="00BC2CFF" w:rsidRPr="000217C8" w:rsidRDefault="00BC2CFF">
                                  <w:pPr>
                                    <w:rPr>
                                      <w:color w:val="FF0000"/>
                                      <w:sz w:val="44"/>
                                      <w:szCs w:val="44"/>
                                    </w:rPr>
                                  </w:pPr>
                                  <w:r w:rsidRPr="000217C8">
                                    <w:rPr>
                                      <w:color w:val="FF0000"/>
                                      <w:sz w:val="44"/>
                                      <w:szCs w:val="44"/>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F41A9A" id="_x0000_t202" coordsize="21600,21600" o:spt="202" path="m,l,21600r21600,l21600,xe">
                      <v:stroke joinstyle="miter"/>
                      <v:path gradientshapeok="t" o:connecttype="rect"/>
                    </v:shapetype>
                    <v:shape id="Tekstfelt 15" o:spid="_x0000_s1026" type="#_x0000_t202" style="position:absolute;margin-left:92.5pt;margin-top:99.1pt;width:26.25pt;height: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" filled="f" stroked="f" strokeweight=".5pt">
                      <v:textbox>
                        <w:txbxContent>
                          <w:p w14:paraId="0329CB2A" w14:textId="77777777" w:rsidR="00BC2CFF" w:rsidRPr="000217C8" w:rsidRDefault="00BC2CFF">
                            <w:pPr>
                              <w:rPr>
                                <w:color w:val="FF0000"/>
                                <w:sz w:val="44"/>
                                <w:szCs w:val="44"/>
                              </w:rPr>
                            </w:pPr>
                            <w:r w:rsidRPr="000217C8">
                              <w:rPr>
                                <w:color w:val="FF0000"/>
                                <w:sz w:val="44"/>
                                <w:szCs w:val="44"/>
                              </w:rPr>
                              <w:t>6</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7971D405" wp14:editId="1EDFBE07">
                      <wp:simplePos x="0" y="0"/>
                      <wp:positionH relativeFrom="column">
                        <wp:posOffset>2309495</wp:posOffset>
                      </wp:positionH>
                      <wp:positionV relativeFrom="paragraph">
                        <wp:posOffset>353695</wp:posOffset>
                      </wp:positionV>
                      <wp:extent cx="266700" cy="409575"/>
                      <wp:effectExtent l="0" t="0" r="0" b="0"/>
                      <wp:wrapNone/>
                      <wp:docPr id="11" name="Tekstfelt 11"/>
                      <wp:cNvGraphicFramePr/>
                      <a:graphic xmlns:a="http://schemas.openxmlformats.org/drawingml/2006/main">
                        <a:graphicData uri="http://schemas.microsoft.com/office/word/2010/wordprocessingShape">
                          <wps:wsp>
                            <wps:cNvSpPr txBox="1"/>
                            <wps:spPr>
                              <a:xfrm flipH="1">
                                <a:off x="0" y="0"/>
                                <a:ext cx="266700" cy="409575"/>
                              </a:xfrm>
                              <a:prstGeom prst="rect">
                                <a:avLst/>
                              </a:prstGeom>
                              <a:noFill/>
                              <a:ln w="6350">
                                <a:noFill/>
                              </a:ln>
                            </wps:spPr>
                            <wps:txbx>
                              <w:txbxContent>
                                <w:p w14:paraId="7563B03E" w14:textId="77777777" w:rsidR="00BC2CFF" w:rsidRPr="00907D36" w:rsidRDefault="00BC2CFF">
                                  <w:pPr>
                                    <w:rPr>
                                      <w:color w:val="FF0000"/>
                                      <w:sz w:val="44"/>
                                      <w:szCs w:val="44"/>
                                    </w:rPr>
                                  </w:pPr>
                                  <w:r w:rsidRPr="00907D36">
                                    <w:rPr>
                                      <w:color w:val="FF0000"/>
                                      <w:sz w:val="44"/>
                                      <w:szCs w:val="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1D405" id="Tekstfelt 11" o:spid="_x0000_s1027" type="#_x0000_t202" style="position:absolute;margin-left:181.85pt;margin-top:27.85pt;width:21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" filled="f" stroked="f" strokeweight=".5pt">
                      <v:textbox>
                        <w:txbxContent>
                          <w:p w14:paraId="7563B03E" w14:textId="77777777" w:rsidR="00BC2CFF" w:rsidRPr="00907D36" w:rsidRDefault="00BC2CFF">
                            <w:pPr>
                              <w:rPr>
                                <w:color w:val="FF0000"/>
                                <w:sz w:val="44"/>
                                <w:szCs w:val="44"/>
                              </w:rPr>
                            </w:pPr>
                            <w:r w:rsidRPr="00907D36">
                              <w:rPr>
                                <w:color w:val="FF0000"/>
                                <w:sz w:val="44"/>
                                <w:szCs w:val="44"/>
                              </w:rPr>
                              <w:t>5</w:t>
                            </w:r>
                          </w:p>
                        </w:txbxContent>
                      </v:textbox>
                    </v:shape>
                  </w:pict>
                </mc:Fallback>
              </mc:AlternateContent>
            </w:r>
            <w:r>
              <w:rPr>
                <w:noProof/>
              </w:rPr>
              <w:drawing>
                <wp:inline distT="0" distB="0" distL="0" distR="0" wp14:anchorId="0889CFEA" wp14:editId="29F9EE6B">
                  <wp:extent cx="9777730" cy="3916045"/>
                  <wp:effectExtent l="0" t="0" r="0" b="825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777730" cy="3916045"/>
                          </a:xfrm>
                          <a:prstGeom prst="rect">
                            <a:avLst/>
                          </a:prstGeom>
                        </pic:spPr>
                      </pic:pic>
                    </a:graphicData>
                  </a:graphic>
                </wp:inline>
              </w:drawing>
            </w:r>
          </w:p>
          <w:p w14:paraId="7E543152" w14:textId="77777777" w:rsidR="006C1DAE" w:rsidRDefault="006C1DAE" w:rsidP="006C1DAE">
            <w:pPr>
              <w:pStyle w:val="Billedtekst"/>
            </w:pPr>
            <w:bookmarkStart w:id="1" w:name="_Ref535400881"/>
            <w:r>
              <w:t xml:space="preserve">Figur </w:t>
            </w:r>
            <w:r>
              <w:rPr>
                <w:noProof/>
              </w:rPr>
              <w:fldChar w:fldCharType="begin"/>
            </w:r>
            <w:r>
              <w:rPr>
                <w:noProof/>
              </w:rPr>
              <w:instrText xml:space="preserve"> SEQ Figur \* ARABIC </w:instrText>
            </w:r>
            <w:r>
              <w:rPr>
                <w:noProof/>
              </w:rPr>
              <w:fldChar w:fldCharType="separate"/>
            </w:r>
            <w:r>
              <w:rPr>
                <w:noProof/>
              </w:rPr>
              <w:t>1</w:t>
            </w:r>
            <w:r>
              <w:rPr>
                <w:noProof/>
              </w:rPr>
              <w:fldChar w:fldCharType="end"/>
            </w:r>
            <w:bookmarkEnd w:id="1"/>
            <w:r>
              <w:t>: Lokaliteterne markeret med 5 og 6 angiver mulige placeringer for den kommende TSS HCV Ørstedværket. Den markerede arealafgrænsning er ikke det egentlige arealbehov.</w:t>
            </w:r>
          </w:p>
          <w:p w14:paraId="7EF514BD" w14:textId="77777777" w:rsidR="006C1DAE" w:rsidRDefault="006C1DAE" w:rsidP="006C1DAE"/>
          <w:p w14:paraId="1B29A3E7" w14:textId="77777777" w:rsidR="006C1DAE" w:rsidRDefault="006C1DAE" w:rsidP="006C1DAE">
            <w:r>
              <w:t xml:space="preserve">Transformerstationen (TSS HCV Ørstedværket) vil uanset endelig placering bestå af tre transformere med tilhørende teknik bygning, hvori der også vil være velfærdsfaciliteter. De højeste delelementer vil være transformerne og lynafledningsmaster, og de højeste elementer vil være op til 8 m høje.  En principskitse for udformning af transformerstationen ses på </w:t>
            </w:r>
            <w:r>
              <w:fldChar w:fldCharType="begin"/>
            </w:r>
            <w:r>
              <w:instrText xml:space="preserve"> REF _Ref535504226 \h </w:instrText>
            </w:r>
            <w:r>
              <w:fldChar w:fldCharType="separate"/>
            </w:r>
            <w:r>
              <w:t xml:space="preserve">Figur </w:t>
            </w:r>
            <w:r>
              <w:rPr>
                <w:noProof/>
              </w:rPr>
              <w:t>2</w:t>
            </w:r>
            <w:r>
              <w:fldChar w:fldCharType="end"/>
            </w:r>
            <w:r>
              <w:t xml:space="preserve">, mens </w:t>
            </w:r>
            <w:r>
              <w:fldChar w:fldCharType="begin"/>
            </w:r>
            <w:r>
              <w:instrText xml:space="preserve"> REF _Ref536001116 \h </w:instrText>
            </w:r>
            <w:r>
              <w:fldChar w:fldCharType="separate"/>
            </w:r>
            <w:r>
              <w:t xml:space="preserve">Figur </w:t>
            </w:r>
            <w:r>
              <w:rPr>
                <w:noProof/>
              </w:rPr>
              <w:t>3</w:t>
            </w:r>
            <w:r>
              <w:fldChar w:fldCharType="end"/>
            </w:r>
            <w:r>
              <w:t xml:space="preserve"> viser et eksempel på udformning af en TSS. Transformerne er af typen 23 MVA </w:t>
            </w:r>
            <w:r w:rsidRPr="00CB3E1C">
              <w:t xml:space="preserve">ONAN (Oil Natural Air Natural) </w:t>
            </w:r>
            <w:r>
              <w:t xml:space="preserve">og indeholder ca. 13.000 l olie. Transformerne er konstrueret således, at der under hver transformer er et opsamlingskar, som vil kunne rumme al olien. Opsamlingskarrene er ikke fuldstændig tætte, idet overfladevand skal kunne bortledes, hvorfor der i hvert opsamlingskar findes et udløb. Overfladevand fra transformernes opsamlingskar ledes som en sikkerhedsforanstaltning ledes sammen med øvrigt overfladevand fra arealerne gennem en olieudskiller inden der udledes til enten banens afvandingssystem eller offentlig kloak. Opsamlingskar og olieudskiller er ene og alene en sikkerhedsforanstaltning, </w:t>
            </w:r>
            <w:proofErr w:type="gramStart"/>
            <w:r>
              <w:t>såfremt</w:t>
            </w:r>
            <w:proofErr w:type="gramEnd"/>
            <w:r>
              <w:t xml:space="preserve"> der opstår en lækage i transformerne og der vil således ikke løbende være olie i opsamlingskar og olieudskiller. Transformerne vil i tilfælde af lækage af olie ophøre med at forsyne køreledningsanlægget og der vil derfor gå en alarm. Spildevandet fra faciliteterne i teknikbygningen ledes til offentlig kloak.</w:t>
            </w:r>
          </w:p>
          <w:p w14:paraId="27819788" w14:textId="77777777" w:rsidR="006C1DAE" w:rsidRDefault="006C1DAE" w:rsidP="006C1DAE"/>
          <w:p w14:paraId="319F023E" w14:textId="77777777" w:rsidR="006C1DAE" w:rsidRDefault="006C1DAE" w:rsidP="006C1DAE">
            <w:pPr>
              <w:keepNext/>
            </w:pPr>
            <w:r>
              <w:rPr>
                <w:noProof/>
                <w:lang w:eastAsia="da-DK"/>
              </w:rPr>
              <w:drawing>
                <wp:inline distT="0" distB="0" distL="0" distR="0" wp14:anchorId="743C515D" wp14:editId="490A5C76">
                  <wp:extent cx="6245603" cy="4388485"/>
                  <wp:effectExtent l="0" t="0" r="317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5315" cy="4395309"/>
                          </a:xfrm>
                          <a:prstGeom prst="rect">
                            <a:avLst/>
                          </a:prstGeom>
                        </pic:spPr>
                      </pic:pic>
                    </a:graphicData>
                  </a:graphic>
                </wp:inline>
              </w:drawing>
            </w:r>
          </w:p>
          <w:p w14:paraId="3C25C317" w14:textId="77777777" w:rsidR="006C1DAE" w:rsidRPr="003600C6" w:rsidRDefault="006C1DAE" w:rsidP="006C1DAE">
            <w:pPr>
              <w:pStyle w:val="Billedtekst"/>
            </w:pPr>
            <w:bookmarkStart w:id="2" w:name="_Ref535504226"/>
            <w:r>
              <w:t xml:space="preserve">Figur </w:t>
            </w:r>
            <w:r>
              <w:rPr>
                <w:noProof/>
              </w:rPr>
              <w:fldChar w:fldCharType="begin"/>
            </w:r>
            <w:r>
              <w:rPr>
                <w:noProof/>
              </w:rPr>
              <w:instrText xml:space="preserve"> SEQ Figur \* ARABIC </w:instrText>
            </w:r>
            <w:r>
              <w:rPr>
                <w:noProof/>
              </w:rPr>
              <w:fldChar w:fldCharType="separate"/>
            </w:r>
            <w:r>
              <w:rPr>
                <w:noProof/>
              </w:rPr>
              <w:t>2</w:t>
            </w:r>
            <w:r>
              <w:rPr>
                <w:noProof/>
              </w:rPr>
              <w:fldChar w:fldCharType="end"/>
            </w:r>
            <w:bookmarkEnd w:id="2"/>
            <w:r>
              <w:t xml:space="preserve">: Principskitse for udformning af en </w:t>
            </w:r>
            <w:proofErr w:type="gramStart"/>
            <w:r>
              <w:t>TSS transformerstation</w:t>
            </w:r>
            <w:proofErr w:type="gramEnd"/>
            <w:r>
              <w:t xml:space="preserve"> </w:t>
            </w:r>
          </w:p>
          <w:p w14:paraId="0FBA1689" w14:textId="77777777" w:rsidR="006C1DAE" w:rsidRDefault="006C1DAE" w:rsidP="006C1DAE"/>
          <w:p w14:paraId="70FF3CB0" w14:textId="77777777" w:rsidR="006C1DAE" w:rsidRDefault="006C1DAE" w:rsidP="006C1DAE">
            <w:pPr>
              <w:keepNext/>
            </w:pPr>
            <w:r>
              <w:rPr>
                <w:noProof/>
              </w:rPr>
              <w:lastRenderedPageBreak/>
              <w:drawing>
                <wp:inline distT="0" distB="0" distL="0" distR="0" wp14:anchorId="2D8A087D" wp14:editId="23747349">
                  <wp:extent cx="4762500" cy="3629025"/>
                  <wp:effectExtent l="0" t="0" r="0" b="952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500" cy="3629025"/>
                          </a:xfrm>
                          <a:prstGeom prst="rect">
                            <a:avLst/>
                          </a:prstGeom>
                        </pic:spPr>
                      </pic:pic>
                    </a:graphicData>
                  </a:graphic>
                </wp:inline>
              </w:drawing>
            </w:r>
          </w:p>
          <w:p w14:paraId="0AC8319D" w14:textId="77777777" w:rsidR="006C1DAE" w:rsidRDefault="006C1DAE" w:rsidP="006C1DAE">
            <w:pPr>
              <w:pStyle w:val="Billedtekst"/>
            </w:pPr>
            <w:bookmarkStart w:id="3" w:name="_Ref536001116"/>
            <w:bookmarkStart w:id="4" w:name="_Ref536001111"/>
            <w:r>
              <w:t xml:space="preserve">Figur </w:t>
            </w:r>
            <w:r w:rsidR="00572ABF">
              <w:fldChar w:fldCharType="begin"/>
            </w:r>
            <w:r w:rsidR="00572ABF">
              <w:instrText xml:space="preserve"> SEQ Figur \* ARABIC </w:instrText>
            </w:r>
            <w:r w:rsidR="00572ABF">
              <w:fldChar w:fldCharType="separate"/>
            </w:r>
            <w:r>
              <w:rPr>
                <w:noProof/>
              </w:rPr>
              <w:t>3</w:t>
            </w:r>
            <w:r w:rsidR="00572ABF">
              <w:rPr>
                <w:noProof/>
              </w:rPr>
              <w:fldChar w:fldCharType="end"/>
            </w:r>
            <w:bookmarkEnd w:id="3"/>
            <w:r>
              <w:t xml:space="preserve">: Eksempel på udformning af en </w:t>
            </w:r>
            <w:proofErr w:type="gramStart"/>
            <w:r>
              <w:t>TSS transformerstation</w:t>
            </w:r>
            <w:proofErr w:type="gramEnd"/>
            <w:r>
              <w:t>.</w:t>
            </w:r>
            <w:bookmarkEnd w:id="4"/>
          </w:p>
          <w:p w14:paraId="3D24094F" w14:textId="77777777" w:rsidR="006C1DAE" w:rsidRDefault="006C1DAE" w:rsidP="006C1DAE">
            <w:r>
              <w:t xml:space="preserve">TSS HCV Ørstedværket vil blive forsynet fra H.C. Ørstedværket og der skal føres to kabeltracéer frem til transformerstationen. Ét Kabeltracé består af tre 132 kV kabler, som ligger med 30 cm afstand. Kablerne ligger i minimum 1,40 m u.t. og over kablerne ligget et fiberkabel (se </w:t>
            </w:r>
            <w:r>
              <w:fldChar w:fldCharType="begin"/>
            </w:r>
            <w:r>
              <w:instrText xml:space="preserve"> REF _Ref528916662 \h </w:instrText>
            </w:r>
            <w:r>
              <w:fldChar w:fldCharType="separate"/>
            </w:r>
            <w:r>
              <w:t xml:space="preserve">Figur </w:t>
            </w:r>
            <w:r>
              <w:rPr>
                <w:noProof/>
              </w:rPr>
              <w:t>3</w:t>
            </w:r>
            <w:r>
              <w:fldChar w:fldCharType="end"/>
            </w:r>
            <w:r>
              <w:t xml:space="preserve">). Afstanden mellem de to kabeltracér skal være minimum 5 m og der tinglyses et servitutbælte på 2 m på hver side af kabeltracéet. </w:t>
            </w:r>
          </w:p>
          <w:p w14:paraId="2A85FB29" w14:textId="77777777" w:rsidR="006C1DAE" w:rsidRDefault="006C1DAE" w:rsidP="006C1DAE"/>
          <w:p w14:paraId="7101171A" w14:textId="77777777" w:rsidR="006C1DAE" w:rsidRDefault="006C1DAE" w:rsidP="006C1DAE">
            <w:pPr>
              <w:keepNext/>
            </w:pPr>
            <w:r>
              <w:rPr>
                <w:noProof/>
                <w:lang w:eastAsia="da-DK"/>
              </w:rPr>
              <w:lastRenderedPageBreak/>
              <w:drawing>
                <wp:inline distT="0" distB="0" distL="0" distR="0" wp14:anchorId="4577831F" wp14:editId="14EE20AB">
                  <wp:extent cx="6574904" cy="326707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579741" cy="3269479"/>
                          </a:xfrm>
                          <a:prstGeom prst="rect">
                            <a:avLst/>
                          </a:prstGeom>
                        </pic:spPr>
                      </pic:pic>
                    </a:graphicData>
                  </a:graphic>
                </wp:inline>
              </w:drawing>
            </w:r>
          </w:p>
          <w:p w14:paraId="51E03E06" w14:textId="77777777" w:rsidR="006C1DAE" w:rsidRDefault="006C1DAE" w:rsidP="006C1DAE">
            <w:pPr>
              <w:pStyle w:val="Billedtekst"/>
            </w:pPr>
            <w:bookmarkStart w:id="5" w:name="_Ref528916662"/>
            <w:r>
              <w:t xml:space="preserve">Figur </w:t>
            </w:r>
            <w:r>
              <w:rPr>
                <w:noProof/>
              </w:rPr>
              <w:fldChar w:fldCharType="begin"/>
            </w:r>
            <w:r>
              <w:rPr>
                <w:noProof/>
              </w:rPr>
              <w:instrText xml:space="preserve"> SEQ Figur \* ARABIC </w:instrText>
            </w:r>
            <w:r>
              <w:rPr>
                <w:noProof/>
              </w:rPr>
              <w:fldChar w:fldCharType="separate"/>
            </w:r>
            <w:r>
              <w:rPr>
                <w:noProof/>
              </w:rPr>
              <w:t>4</w:t>
            </w:r>
            <w:r>
              <w:rPr>
                <w:noProof/>
              </w:rPr>
              <w:fldChar w:fldCharType="end"/>
            </w:r>
            <w:bookmarkEnd w:id="5"/>
            <w:r>
              <w:t>: Principskitse for placering af forsyningskabler</w:t>
            </w:r>
          </w:p>
          <w:p w14:paraId="22B85681" w14:textId="77777777" w:rsidR="006C1DAE" w:rsidRDefault="006C1DAE" w:rsidP="006C1DAE"/>
          <w:p w14:paraId="14DB630A" w14:textId="77777777" w:rsidR="006C1DAE" w:rsidRDefault="006C1DAE" w:rsidP="006C1DAE">
            <w:r>
              <w:t xml:space="preserve">DSB og Freja Ejendomme samt Københavns Kommune har et ønske om at byudvikle området omkring Otto Busses Vej i den forbindelse planlægges der etableret en ny adgangsvej fra Enghavevej til området omkring Otto Busses Vej (se </w:t>
            </w:r>
            <w:r>
              <w:fldChar w:fldCharType="begin"/>
            </w:r>
            <w:r>
              <w:instrText xml:space="preserve"> REF _Ref535503993 \h </w:instrText>
            </w:r>
            <w:r>
              <w:fldChar w:fldCharType="separate"/>
            </w:r>
            <w:r>
              <w:t xml:space="preserve">Figur </w:t>
            </w:r>
            <w:r>
              <w:rPr>
                <w:noProof/>
              </w:rPr>
              <w:t>4</w:t>
            </w:r>
            <w:r>
              <w:fldChar w:fldCharType="end"/>
            </w:r>
            <w:r>
              <w:t xml:space="preserve"> for mulig placering af adgangsvej). Den endelige placering af ny adgangsvej til området Otto Busses Vej er endnu ikke fastlagt, men Banedanmark koordinerer placering af TSS HCV Østedværket med ovennævnte parter. Førnævnte adgangsvej er ikke en del af projektet for etablering af TSS HCV Ørstedværket, men vejen forudsættes benyttet som adgangsvej til transformerstationen uanset om denne placeres på areal 5 eller 6. </w:t>
            </w:r>
            <w:proofErr w:type="gramStart"/>
            <w:r>
              <w:t>Såfremt</w:t>
            </w:r>
            <w:proofErr w:type="gramEnd"/>
            <w:r>
              <w:t xml:space="preserve"> der ikke etableres ny adgangsvej fra Enghavevej til området omkring Otto Busses Vej vil adgang til TSS HCV Ørstedværket ske via eksisterende adgangsvej fra Enghavevej for hvad angår Areal 6 og via Otto Busses Vej hvad angår Areal 5</w:t>
            </w:r>
          </w:p>
          <w:p w14:paraId="3F7337BF" w14:textId="77777777" w:rsidR="006C1DAE" w:rsidRDefault="006C1DAE" w:rsidP="006C1DAE"/>
          <w:p w14:paraId="422E6E4E" w14:textId="77777777" w:rsidR="006C1DAE" w:rsidRDefault="006C1DAE" w:rsidP="006C1DAE">
            <w:pPr>
              <w:keepNext/>
            </w:pPr>
            <w:r>
              <w:rPr>
                <w:noProof/>
              </w:rPr>
              <w:lastRenderedPageBreak/>
              <w:drawing>
                <wp:inline distT="0" distB="0" distL="0" distR="0" wp14:anchorId="0E6802E3" wp14:editId="47436BDF">
                  <wp:extent cx="4095750" cy="3179596"/>
                  <wp:effectExtent l="0" t="0" r="0" b="1905"/>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07576" cy="3188776"/>
                          </a:xfrm>
                          <a:prstGeom prst="rect">
                            <a:avLst/>
                          </a:prstGeom>
                        </pic:spPr>
                      </pic:pic>
                    </a:graphicData>
                  </a:graphic>
                </wp:inline>
              </w:drawing>
            </w:r>
          </w:p>
          <w:p w14:paraId="0A4A90F6" w14:textId="77777777" w:rsidR="006C1DAE" w:rsidRDefault="006C1DAE" w:rsidP="006C1DAE">
            <w:pPr>
              <w:pStyle w:val="Billedtekst"/>
            </w:pPr>
            <w:bookmarkStart w:id="6" w:name="_Ref535503993"/>
            <w:bookmarkStart w:id="7" w:name="_Ref535503988"/>
            <w:r>
              <w:t xml:space="preserve">Figur </w:t>
            </w:r>
            <w:r>
              <w:rPr>
                <w:noProof/>
              </w:rPr>
              <w:fldChar w:fldCharType="begin"/>
            </w:r>
            <w:r>
              <w:rPr>
                <w:noProof/>
              </w:rPr>
              <w:instrText xml:space="preserve"> SEQ Figur \* ARABIC </w:instrText>
            </w:r>
            <w:r>
              <w:rPr>
                <w:noProof/>
              </w:rPr>
              <w:fldChar w:fldCharType="separate"/>
            </w:r>
            <w:r>
              <w:rPr>
                <w:noProof/>
              </w:rPr>
              <w:t>5</w:t>
            </w:r>
            <w:r>
              <w:rPr>
                <w:noProof/>
              </w:rPr>
              <w:fldChar w:fldCharType="end"/>
            </w:r>
            <w:bookmarkEnd w:id="6"/>
            <w:r>
              <w:t>: Mulig placering af kommende adgangsvej til området omkring Otto Busses Vej.</w:t>
            </w:r>
            <w:bookmarkEnd w:id="7"/>
          </w:p>
          <w:p w14:paraId="69A7F30C" w14:textId="77777777" w:rsidR="006C1DAE" w:rsidRDefault="006C1DAE" w:rsidP="006C1DAE"/>
          <w:p w14:paraId="6B2410B6" w14:textId="77777777" w:rsidR="006C1DAE" w:rsidRDefault="006C1DAE" w:rsidP="006C1DAE">
            <w:r>
              <w:t>Projektet forventes udført i 2020.</w:t>
            </w:r>
          </w:p>
          <w:p w14:paraId="61A211E6" w14:textId="77777777" w:rsidR="006C1DAE" w:rsidRDefault="006C1DAE" w:rsidP="006C1DAE"/>
          <w:p w14:paraId="21958118" w14:textId="77777777" w:rsidR="006C1DAE" w:rsidRPr="00090DE8" w:rsidRDefault="006C1DAE" w:rsidP="006C1DAE">
            <w:pPr>
              <w:rPr>
                <w:b/>
              </w:rPr>
            </w:pPr>
            <w:r>
              <w:rPr>
                <w:b/>
              </w:rPr>
              <w:t>Areal 5</w:t>
            </w:r>
            <w:r w:rsidRPr="00090DE8">
              <w:rPr>
                <w:b/>
              </w:rPr>
              <w:t>:</w:t>
            </w:r>
          </w:p>
          <w:p w14:paraId="7F8635B4" w14:textId="77777777" w:rsidR="006C1DAE" w:rsidRDefault="006C1DAE" w:rsidP="006C1DAE">
            <w:r>
              <w:t>Ved placering af TSS HVC Ørstedværket på Areal 5, vil et areal på i alt 5.000 m</w:t>
            </w:r>
            <w:r w:rsidRPr="00707CD0">
              <w:rPr>
                <w:vertAlign w:val="superscript"/>
              </w:rPr>
              <w:t>2</w:t>
            </w:r>
            <w:r>
              <w:rPr>
                <w:vertAlign w:val="superscript"/>
              </w:rPr>
              <w:t xml:space="preserve"> </w:t>
            </w:r>
            <w:r>
              <w:t xml:space="preserve">blive anvendt til transformerstationen (forsyningsstation), der som tidligere nævnt skal forsynes fra Ørstedværket. TSS HCV Ørstedværket placeres på matr.nr. 1695a Udenbys Vestre Kvarter, som allerede i dag ejes af Banedanmark. Areal 5 ligger, som det fremgår af </w:t>
            </w:r>
            <w:r>
              <w:fldChar w:fldCharType="begin"/>
            </w:r>
            <w:r>
              <w:instrText xml:space="preserve"> REF _Ref535400881 \h </w:instrText>
            </w:r>
            <w:r>
              <w:fldChar w:fldCharType="separate"/>
            </w:r>
            <w:r>
              <w:t xml:space="preserve">Figur </w:t>
            </w:r>
            <w:r>
              <w:rPr>
                <w:noProof/>
              </w:rPr>
              <w:t>1</w:t>
            </w:r>
            <w:r>
              <w:fldChar w:fldCharType="end"/>
            </w:r>
            <w:r>
              <w:t xml:space="preserve">, umiddelbart nord for Metro Cityringens klargøringscenter (CMC) og syd for jernbanesporene. </w:t>
            </w:r>
          </w:p>
          <w:p w14:paraId="5AC73F3D" w14:textId="77777777" w:rsidR="006C1DAE" w:rsidRPr="00D42907" w:rsidRDefault="006C1DAE" w:rsidP="006C1DAE"/>
          <w:p w14:paraId="28D1E2F3" w14:textId="77777777" w:rsidR="006C1DAE" w:rsidRDefault="006C1DAE" w:rsidP="006C1DAE">
            <w:r>
              <w:t>Der vil i forbindelse med anlægsarbejderne blive behov for et supplerende areal til arbejdsplads og omlasteplads. Dennes placering er endnu ikke fastlagt, men det forventes at der vil være behov for yderligere ca. 4.000 m</w:t>
            </w:r>
            <w:r w:rsidRPr="00707CD0">
              <w:rPr>
                <w:vertAlign w:val="superscript"/>
              </w:rPr>
              <w:t>2</w:t>
            </w:r>
            <w:r>
              <w:t xml:space="preserve">. </w:t>
            </w:r>
          </w:p>
          <w:p w14:paraId="16FC4B50" w14:textId="77777777" w:rsidR="006C1DAE" w:rsidRDefault="006C1DAE" w:rsidP="006C1DAE"/>
          <w:p w14:paraId="67E1F707" w14:textId="77777777" w:rsidR="006C1DAE" w:rsidRPr="008A567A" w:rsidRDefault="006C1DAE" w:rsidP="006C1DAE">
            <w:r>
              <w:t xml:space="preserve">Af </w:t>
            </w:r>
            <w:r>
              <w:fldChar w:fldCharType="begin"/>
            </w:r>
            <w:r>
              <w:instrText xml:space="preserve"> REF _Ref535400881 \h </w:instrText>
            </w:r>
            <w:r>
              <w:fldChar w:fldCharType="separate"/>
            </w:r>
            <w:r>
              <w:t xml:space="preserve">Figur </w:t>
            </w:r>
            <w:r>
              <w:rPr>
                <w:noProof/>
              </w:rPr>
              <w:t>1</w:t>
            </w:r>
            <w:r>
              <w:fldChar w:fldCharType="end"/>
            </w:r>
            <w:r>
              <w:t xml:space="preserve"> ses forslag til tracé for kabelføringen fra Ørstedsværket til TSS HVC Ørstedværket frem til </w:t>
            </w:r>
            <w:r>
              <w:rPr>
                <w:b/>
              </w:rPr>
              <w:t>Ar</w:t>
            </w:r>
            <w:r w:rsidRPr="008A567A">
              <w:rPr>
                <w:b/>
              </w:rPr>
              <w:t>eal 6</w:t>
            </w:r>
            <w:r>
              <w:t xml:space="preserve">. Kabelføringen frem til </w:t>
            </w:r>
            <w:r>
              <w:rPr>
                <w:b/>
              </w:rPr>
              <w:t>Areal 5</w:t>
            </w:r>
            <w:r>
              <w:t xml:space="preserve"> vil overordnet set følge den på </w:t>
            </w:r>
            <w:r>
              <w:fldChar w:fldCharType="begin"/>
            </w:r>
            <w:r>
              <w:instrText xml:space="preserve"> REF _Ref535400881 \h </w:instrText>
            </w:r>
            <w:r>
              <w:fldChar w:fldCharType="separate"/>
            </w:r>
            <w:r>
              <w:t xml:space="preserve">Figur </w:t>
            </w:r>
            <w:r>
              <w:rPr>
                <w:noProof/>
              </w:rPr>
              <w:t>1</w:t>
            </w:r>
            <w:r>
              <w:fldChar w:fldCharType="end"/>
            </w:r>
            <w:r>
              <w:t xml:space="preserve"> frem til sporsløjfen på Metro Cityringens klargøringscenter (CMC) eller til</w:t>
            </w:r>
            <w:r>
              <w:rPr>
                <w:b/>
              </w:rPr>
              <w:t xml:space="preserve"> Areal 6.</w:t>
            </w:r>
            <w:r>
              <w:t xml:space="preserve"> Videre her fra vil kablerne enten blive underskudt Metro Cityringens klargøringscenter (CMC) eller bliver trukket rundt om sporsløjfen på Metro Cityringens klargøringscenter (CMC).</w:t>
            </w:r>
          </w:p>
          <w:p w14:paraId="62CEC5DF" w14:textId="77777777" w:rsidR="006C1DAE" w:rsidRPr="003E280E" w:rsidRDefault="006C1DAE" w:rsidP="006C1DAE">
            <w:r>
              <w:lastRenderedPageBreak/>
              <w:t xml:space="preserve"> Der arbejdes pt. med flere forskellige linjeføringer for kablerne. Der skal føres to kabeltracéer frem til transformerstationen på </w:t>
            </w:r>
            <w:r>
              <w:rPr>
                <w:b/>
              </w:rPr>
              <w:t>Areal 5</w:t>
            </w:r>
            <w:r>
              <w:t xml:space="preserve">. Ét Kabeltracé består af tre 132 kV kabler, som ligger med 30 cm afstand. Kablerne ligger i minimum 1,40 m u.t. og over kablerne ligget et fiberkabel (se </w:t>
            </w:r>
            <w:r>
              <w:fldChar w:fldCharType="begin"/>
            </w:r>
            <w:r>
              <w:instrText xml:space="preserve"> REF _Ref528916662 \h </w:instrText>
            </w:r>
            <w:r>
              <w:fldChar w:fldCharType="separate"/>
            </w:r>
            <w:r>
              <w:t xml:space="preserve">Figur </w:t>
            </w:r>
            <w:r>
              <w:rPr>
                <w:noProof/>
              </w:rPr>
              <w:t>3</w:t>
            </w:r>
            <w:r>
              <w:fldChar w:fldCharType="end"/>
            </w:r>
            <w:r>
              <w:t>). Afstanden mellem de to kabeltracér skal være minimum 5 m og der tinglyses et servitutbælte på 2 m på hver side af kabel</w:t>
            </w:r>
          </w:p>
          <w:p w14:paraId="3189DF4B" w14:textId="77777777" w:rsidR="006C1DAE" w:rsidRPr="003E280E" w:rsidRDefault="006C1DAE" w:rsidP="006C1DAE">
            <w:pPr>
              <w:rPr>
                <w:b/>
              </w:rPr>
            </w:pPr>
          </w:p>
          <w:p w14:paraId="11480D93" w14:textId="77777777" w:rsidR="006C1DAE" w:rsidRPr="00090DE8" w:rsidRDefault="006C1DAE" w:rsidP="006C1DAE">
            <w:pPr>
              <w:rPr>
                <w:b/>
              </w:rPr>
            </w:pPr>
            <w:r w:rsidRPr="00090DE8">
              <w:rPr>
                <w:b/>
              </w:rPr>
              <w:t>Areal 6:</w:t>
            </w:r>
          </w:p>
          <w:p w14:paraId="143D8544" w14:textId="77777777" w:rsidR="006C1DAE" w:rsidRDefault="006C1DAE" w:rsidP="006C1DAE">
            <w:r>
              <w:t>Ved placering af TSS HVC Ørstedværket på Areal 6, vil et areal på i alt 5.000 m</w:t>
            </w:r>
            <w:r w:rsidRPr="00707CD0">
              <w:rPr>
                <w:vertAlign w:val="superscript"/>
              </w:rPr>
              <w:t>2</w:t>
            </w:r>
            <w:r>
              <w:rPr>
                <w:vertAlign w:val="superscript"/>
              </w:rPr>
              <w:t xml:space="preserve"> </w:t>
            </w:r>
            <w:r>
              <w:t xml:space="preserve">blive anvendt til transformerstationen (forsyningsstation), der som tidligere nævnt skal forsynes fra Ørstedværket. TSS HCV Ørstedværket placeres primært på matr.nr.  1695l Udenbys Vestre Kvarter, som i dag er ejet af DSB. Areal 6 ligger, som det fremgår af </w:t>
            </w:r>
            <w:r>
              <w:fldChar w:fldCharType="begin"/>
            </w:r>
            <w:r>
              <w:instrText xml:space="preserve"> REF _Ref535400881 \h </w:instrText>
            </w:r>
            <w:r>
              <w:fldChar w:fldCharType="separate"/>
            </w:r>
            <w:r>
              <w:t xml:space="preserve">Figur </w:t>
            </w:r>
            <w:r>
              <w:rPr>
                <w:noProof/>
              </w:rPr>
              <w:t>1</w:t>
            </w:r>
            <w:r>
              <w:fldChar w:fldCharType="end"/>
            </w:r>
            <w:r>
              <w:t xml:space="preserve">, umiddelbart vest for sporsløjfen på Metro Cityringens klargøringscenter og Scandic Hotel ligger syd for arealet. </w:t>
            </w:r>
          </w:p>
          <w:p w14:paraId="172E3269" w14:textId="77777777" w:rsidR="006C1DAE" w:rsidRDefault="006C1DAE" w:rsidP="006C1DAE"/>
          <w:p w14:paraId="62509C2B" w14:textId="77777777" w:rsidR="006C1DAE" w:rsidRDefault="006C1DAE" w:rsidP="006C1DAE">
            <w:r>
              <w:t>Der vil i forbindelse med anlægsarbejderne blive behov for et supplerende areal til arbejdsplads og omlasteplads. Dennes placering er endnu ikke fastlagt, men det forventes at der vil være behov for yderligere ca. 4.000 m</w:t>
            </w:r>
            <w:r w:rsidRPr="00707CD0">
              <w:rPr>
                <w:vertAlign w:val="superscript"/>
              </w:rPr>
              <w:t>2</w:t>
            </w:r>
            <w:r>
              <w:t xml:space="preserve">. </w:t>
            </w:r>
          </w:p>
          <w:p w14:paraId="4983F609" w14:textId="77777777" w:rsidR="006C1DAE" w:rsidRDefault="006C1DAE" w:rsidP="006C1DAE"/>
          <w:p w14:paraId="66829DFF" w14:textId="77777777" w:rsidR="006C1DAE" w:rsidRDefault="006C1DAE" w:rsidP="006C1DAE">
            <w:r>
              <w:t xml:space="preserve">Af </w:t>
            </w:r>
            <w:r>
              <w:fldChar w:fldCharType="begin"/>
            </w:r>
            <w:r>
              <w:instrText xml:space="preserve"> REF _Ref535400881 \h </w:instrText>
            </w:r>
            <w:r>
              <w:fldChar w:fldCharType="separate"/>
            </w:r>
            <w:r>
              <w:t xml:space="preserve">Figur </w:t>
            </w:r>
            <w:r>
              <w:rPr>
                <w:noProof/>
              </w:rPr>
              <w:t>1</w:t>
            </w:r>
            <w:r>
              <w:fldChar w:fldCharType="end"/>
            </w:r>
            <w:r>
              <w:t xml:space="preserve"> ses forslag til tracé for kabelføringen fra Ørstedsværket til TSS HVC Ørstedværket. Der arbejdes pt. med flere forskellige linjeføringer for kablerne. Der skal føres to kabeltracéer frem til transformerstationen. Ét Kabeltracé består af tre 132 kV kabler, som ligger med 30 cm afstand. Kablerne ligger i minimum 1,40 m u.t. og over kablerne ligget et fiberkabel (se </w:t>
            </w:r>
            <w:r>
              <w:fldChar w:fldCharType="begin"/>
            </w:r>
            <w:r>
              <w:instrText xml:space="preserve"> REF _Ref528916662 \h </w:instrText>
            </w:r>
            <w:r>
              <w:fldChar w:fldCharType="separate"/>
            </w:r>
            <w:r>
              <w:t xml:space="preserve">Figur </w:t>
            </w:r>
            <w:r>
              <w:rPr>
                <w:noProof/>
              </w:rPr>
              <w:t>3</w:t>
            </w:r>
            <w:r>
              <w:fldChar w:fldCharType="end"/>
            </w:r>
            <w:r>
              <w:t>). Afstanden mellem de to kabeltracér skal være minimum 5 m og der tinglyses et servitutbælte på 2 m på hver side af kabeltracéet.</w:t>
            </w:r>
          </w:p>
          <w:p w14:paraId="1090CA90" w14:textId="3DFC368F" w:rsidR="006C1DAE" w:rsidRDefault="006C1DAE" w:rsidP="006C1DAE"/>
        </w:tc>
      </w:tr>
      <w:tr w:rsidR="006C1DAE" w14:paraId="254BF9ED" w14:textId="77777777" w:rsidTr="006C1DAE">
        <w:trPr>
          <w:trHeight w:val="316"/>
        </w:trPr>
        <w:tc>
          <w:tcPr>
            <w:tcW w:w="15388" w:type="dxa"/>
            <w:tcBorders>
              <w:bottom w:val="nil"/>
            </w:tcBorders>
          </w:tcPr>
          <w:p w14:paraId="3E8F94CB" w14:textId="2679EFA7" w:rsidR="006C1DAE" w:rsidRDefault="006C1DAE" w:rsidP="006C1DAE">
            <w:r>
              <w:lastRenderedPageBreak/>
              <w:t>Hvilke(t) punkt(er) i Bilag 2, jf. ovenfor, er projektet omfattet af:</w:t>
            </w:r>
          </w:p>
        </w:tc>
      </w:tr>
      <w:tr w:rsidR="006C1DAE" w14:paraId="284CF477" w14:textId="77777777" w:rsidTr="006C1DAE">
        <w:trPr>
          <w:trHeight w:val="1997"/>
        </w:trPr>
        <w:tc>
          <w:tcPr>
            <w:tcW w:w="15388" w:type="dxa"/>
            <w:tcBorders>
              <w:top w:val="nil"/>
              <w:bottom w:val="single" w:sz="4" w:space="0" w:color="auto"/>
            </w:tcBorders>
          </w:tcPr>
          <w:tbl>
            <w:tblPr>
              <w:tblStyle w:val="Almindeligtabel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8520"/>
            </w:tblGrid>
            <w:tr w:rsidR="006C1DAE" w14:paraId="3A425D6D" w14:textId="77777777" w:rsidTr="004D171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239" w:type="dxa"/>
                    <w:jc w:val="right"/>
                    <w:tblBorders>
                      <w:bottom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239"/>
                  </w:tblGrid>
                  <w:tr w:rsidR="006C1DAE" w:rsidRPr="006B36F9" w14:paraId="4F095E80" w14:textId="77777777" w:rsidTr="008A3531">
                    <w:trPr>
                      <w:jc w:val="right"/>
                    </w:trPr>
                    <w:tc>
                      <w:tcPr>
                        <w:tcW w:w="239" w:type="dxa"/>
                        <w:shd w:val="clear" w:color="auto" w:fill="FFFF00"/>
                      </w:tcPr>
                      <w:p w14:paraId="6EBFCC31" w14:textId="77777777" w:rsidR="006C1DAE" w:rsidRPr="006B36F9" w:rsidRDefault="006C1DAE" w:rsidP="006C1DAE">
                        <w:pPr>
                          <w:jc w:val="center"/>
                        </w:pPr>
                      </w:p>
                    </w:tc>
                  </w:tr>
                </w:tbl>
                <w:p w14:paraId="357B2127" w14:textId="77777777" w:rsidR="006C1DAE" w:rsidRDefault="006C1DAE" w:rsidP="006C1DAE">
                  <w:pPr>
                    <w:jc w:val="center"/>
                  </w:pPr>
                </w:p>
              </w:tc>
              <w:tc>
                <w:tcPr>
                  <w:tcW w:w="8520" w:type="dxa"/>
                </w:tcPr>
                <w:p w14:paraId="4FB3A80A" w14:textId="4641FB46" w:rsidR="006C1DAE" w:rsidRDefault="006C1DAE" w:rsidP="006C1DAE">
                  <w:pPr>
                    <w:cnfStyle w:val="100000000000" w:firstRow="1" w:lastRow="0" w:firstColumn="0" w:lastColumn="0" w:oddVBand="0" w:evenVBand="0" w:oddHBand="0" w:evenHBand="0" w:firstRowFirstColumn="0" w:firstRowLastColumn="0" w:lastRowFirstColumn="0" w:lastRowLastColumn="0"/>
                  </w:pPr>
                  <w:r>
                    <w:rPr>
                      <w:b w:val="0"/>
                    </w:rPr>
                    <w:t xml:space="preserve">Pkt. 10a. </w:t>
                  </w:r>
                  <w:r w:rsidRPr="009C6875">
                    <w:rPr>
                      <w:b w:val="0"/>
                    </w:rPr>
                    <w:t>Anlægsarbejder i industrizoner</w:t>
                  </w:r>
                  <w:r>
                    <w:rPr>
                      <w:b w:val="0"/>
                    </w:rPr>
                    <w:t>:</w:t>
                  </w:r>
                </w:p>
              </w:tc>
            </w:tr>
            <w:tr w:rsidR="006C1DAE" w:rsidRPr="009C6875" w14:paraId="4010F114" w14:textId="77777777" w:rsidTr="004D1719">
              <w:trPr>
                <w:cnfStyle w:val="000000100000" w:firstRow="0" w:lastRow="0" w:firstColumn="0" w:lastColumn="0" w:oddVBand="0" w:evenVBand="0" w:oddHBand="1"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2"/>
                  </w:tblGrid>
                  <w:tr w:rsidR="006C1DAE" w:rsidRPr="006B36F9" w14:paraId="695613C8" w14:textId="77777777" w:rsidTr="008A3531">
                    <w:trPr>
                      <w:jc w:val="right"/>
                    </w:trPr>
                    <w:tc>
                      <w:tcPr>
                        <w:tcW w:w="306" w:type="dxa"/>
                        <w:shd w:val="clear" w:color="auto" w:fill="FFFF00"/>
                      </w:tcPr>
                      <w:p w14:paraId="1F06F79D" w14:textId="7551251E" w:rsidR="006C1DAE" w:rsidRPr="006B36F9" w:rsidRDefault="006C1DAE" w:rsidP="006C1DAE">
                        <w:pPr>
                          <w:jc w:val="right"/>
                        </w:pPr>
                        <w:r>
                          <w:t>x</w:t>
                        </w:r>
                      </w:p>
                    </w:tc>
                  </w:tr>
                </w:tbl>
                <w:p w14:paraId="2641C004" w14:textId="77777777" w:rsidR="006C1DAE" w:rsidRPr="006B36F9" w:rsidRDefault="006C1DAE" w:rsidP="006C1DAE">
                  <w:pPr>
                    <w:jc w:val="center"/>
                  </w:pPr>
                </w:p>
              </w:tc>
              <w:tc>
                <w:tcPr>
                  <w:tcW w:w="8520" w:type="dxa"/>
                </w:tcPr>
                <w:p w14:paraId="4370238F" w14:textId="2A750261" w:rsidR="006C1DAE" w:rsidRPr="006B36F9" w:rsidRDefault="006C1DAE" w:rsidP="006C1DAE">
                  <w:pPr>
                    <w:cnfStyle w:val="000000100000" w:firstRow="0" w:lastRow="0" w:firstColumn="0" w:lastColumn="0" w:oddVBand="0" w:evenVBand="0" w:oddHBand="1" w:evenHBand="0" w:firstRowFirstColumn="0" w:firstRowLastColumn="0" w:lastRowFirstColumn="0" w:lastRowLastColumn="0"/>
                  </w:pPr>
                  <w:r>
                    <w:t xml:space="preserve">Pkt. 10b. </w:t>
                  </w:r>
                  <w:r w:rsidRPr="006B36F9">
                    <w:t>Anlægsarbejder i byzoner:</w:t>
                  </w:r>
                </w:p>
              </w:tc>
            </w:tr>
            <w:tr w:rsidR="006C1DAE" w:rsidRPr="009C6875" w14:paraId="5E665A22" w14:textId="77777777" w:rsidTr="004D1719">
              <w:trPr>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6"/>
                  </w:tblGrid>
                  <w:tr w:rsidR="006C1DAE" w14:paraId="65A8097B" w14:textId="77777777" w:rsidTr="008A3531">
                    <w:trPr>
                      <w:jc w:val="right"/>
                    </w:trPr>
                    <w:tc>
                      <w:tcPr>
                        <w:tcW w:w="306" w:type="dxa"/>
                        <w:shd w:val="clear" w:color="auto" w:fill="FFFF00"/>
                      </w:tcPr>
                      <w:p w14:paraId="64FD54B8" w14:textId="77777777" w:rsidR="006C1DAE" w:rsidRDefault="006C1DAE" w:rsidP="006C1DAE">
                        <w:pPr>
                          <w:jc w:val="center"/>
                        </w:pPr>
                      </w:p>
                    </w:tc>
                  </w:tr>
                </w:tbl>
                <w:p w14:paraId="7A80B070" w14:textId="77777777" w:rsidR="006C1DAE" w:rsidRDefault="006C1DAE" w:rsidP="006C1DAE">
                  <w:pPr>
                    <w:jc w:val="center"/>
                  </w:pPr>
                </w:p>
              </w:tc>
              <w:tc>
                <w:tcPr>
                  <w:tcW w:w="8520" w:type="dxa"/>
                </w:tcPr>
                <w:p w14:paraId="35FDA316" w14:textId="5F1C0684" w:rsidR="006C1DAE" w:rsidRPr="009C6875" w:rsidRDefault="006C1DAE" w:rsidP="006C1DAE">
                  <w:pPr>
                    <w:cnfStyle w:val="000000000000" w:firstRow="0" w:lastRow="0" w:firstColumn="0" w:lastColumn="0" w:oddVBand="0" w:evenVBand="0" w:oddHBand="0" w:evenHBand="0" w:firstRowFirstColumn="0" w:firstRowLastColumn="0" w:lastRowFirstColumn="0" w:lastRowLastColumn="0"/>
                  </w:pPr>
                  <w:r>
                    <w:t xml:space="preserve">Pkt. 10c. </w:t>
                  </w:r>
                  <w:r w:rsidRPr="009C6875">
                    <w:t>Anlæg af jernbaner og anlæg til kombineret transport og af intermodale terminaler</w:t>
                  </w:r>
                </w:p>
              </w:tc>
            </w:tr>
            <w:tr w:rsidR="006C1DAE" w:rsidRPr="009C6875" w14:paraId="153BF79B" w14:textId="77777777" w:rsidTr="004D1719">
              <w:trPr>
                <w:cnfStyle w:val="000000100000" w:firstRow="0" w:lastRow="0" w:firstColumn="0" w:lastColumn="0" w:oddVBand="0" w:evenVBand="0" w:oddHBand="1" w:evenHBand="0" w:firstRowFirstColumn="0" w:firstRowLastColumn="0" w:lastRowFirstColumn="0" w:lastRowLastColumn="0"/>
                <w:trHeight w:val="215"/>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06"/>
                  </w:tblGrid>
                  <w:tr w:rsidR="006C1DAE" w14:paraId="2FED71F3" w14:textId="77777777" w:rsidTr="008A3531">
                    <w:trPr>
                      <w:jc w:val="right"/>
                    </w:trPr>
                    <w:tc>
                      <w:tcPr>
                        <w:tcW w:w="306" w:type="dxa"/>
                        <w:shd w:val="clear" w:color="auto" w:fill="FFFF00"/>
                      </w:tcPr>
                      <w:p w14:paraId="135145BF" w14:textId="77777777" w:rsidR="006C1DAE" w:rsidRDefault="006C1DAE" w:rsidP="006C1DAE">
                        <w:pPr>
                          <w:jc w:val="center"/>
                        </w:pPr>
                      </w:p>
                    </w:tc>
                  </w:tr>
                </w:tbl>
                <w:p w14:paraId="1EB66027" w14:textId="77777777" w:rsidR="006C1DAE" w:rsidRDefault="006C1DAE" w:rsidP="006C1DAE">
                  <w:pPr>
                    <w:jc w:val="center"/>
                  </w:pPr>
                </w:p>
              </w:tc>
              <w:tc>
                <w:tcPr>
                  <w:tcW w:w="8520" w:type="dxa"/>
                </w:tcPr>
                <w:p w14:paraId="559376A8" w14:textId="1064E0A7" w:rsidR="006C1DAE" w:rsidRPr="008A3531" w:rsidRDefault="006C1DAE" w:rsidP="006C1DAE">
                  <w:pPr>
                    <w:cnfStyle w:val="000000100000" w:firstRow="0" w:lastRow="0" w:firstColumn="0" w:lastColumn="0" w:oddVBand="0" w:evenVBand="0" w:oddHBand="1" w:evenHBand="0" w:firstRowFirstColumn="0" w:firstRowLastColumn="0" w:lastRowFirstColumn="0" w:lastRowLastColumn="0"/>
                  </w:pPr>
                  <w:r w:rsidRPr="008A3531">
                    <w:t>Pkt. 11b. Anlæg til bortskaffelse af affald (projekter, som ikke er omfattet af bilag 1)</w:t>
                  </w:r>
                </w:p>
              </w:tc>
            </w:tr>
            <w:tr w:rsidR="006C1DAE" w14:paraId="6DB0E990" w14:textId="77777777" w:rsidTr="004D1719">
              <w:trPr>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0" w:type="auto"/>
                    <w:jc w:val="right"/>
                    <w:tblBorders>
                      <w:top w:val="none" w:sz="0" w:space="0" w:color="auto"/>
                      <w:insideH w:val="none" w:sz="0" w:space="0" w:color="auto"/>
                      <w:insideV w:val="none" w:sz="0" w:space="0" w:color="auto"/>
                    </w:tblBorders>
                    <w:tblLook w:val="04A0" w:firstRow="1" w:lastRow="0" w:firstColumn="1" w:lastColumn="0" w:noHBand="0" w:noVBand="1"/>
                  </w:tblPr>
                  <w:tblGrid>
                    <w:gridCol w:w="239"/>
                  </w:tblGrid>
                  <w:tr w:rsidR="006C1DAE" w14:paraId="70C0CD0C" w14:textId="77777777" w:rsidTr="008A3531">
                    <w:trPr>
                      <w:jc w:val="right"/>
                    </w:trPr>
                    <w:tc>
                      <w:tcPr>
                        <w:tcW w:w="239" w:type="dxa"/>
                        <w:shd w:val="clear" w:color="auto" w:fill="FFFF00"/>
                      </w:tcPr>
                      <w:p w14:paraId="179CADB6" w14:textId="77777777" w:rsidR="006C1DAE" w:rsidRDefault="006C1DAE" w:rsidP="006C1DAE">
                        <w:pPr>
                          <w:jc w:val="right"/>
                        </w:pPr>
                      </w:p>
                    </w:tc>
                  </w:tr>
                </w:tbl>
                <w:p w14:paraId="2F872C76" w14:textId="77777777" w:rsidR="006C1DAE" w:rsidRDefault="006C1DAE" w:rsidP="006C1DAE">
                  <w:pPr>
                    <w:jc w:val="center"/>
                  </w:pPr>
                </w:p>
              </w:tc>
              <w:tc>
                <w:tcPr>
                  <w:tcW w:w="8520" w:type="dxa"/>
                </w:tcPr>
                <w:p w14:paraId="6FC1824E" w14:textId="2449C49D" w:rsidR="006C1DAE" w:rsidRPr="003F4732" w:rsidRDefault="006C1DAE" w:rsidP="006C1DAE">
                  <w:pPr>
                    <w:cnfStyle w:val="000000000000" w:firstRow="0" w:lastRow="0" w:firstColumn="0" w:lastColumn="0" w:oddVBand="0" w:evenVBand="0" w:oddHBand="0" w:evenHBand="0" w:firstRowFirstColumn="0" w:firstRowLastColumn="0" w:lastRowFirstColumn="0" w:lastRowLastColumn="0"/>
                  </w:pPr>
                  <w:r>
                    <w:t xml:space="preserve">Pkt. 13a. </w:t>
                  </w:r>
                  <w:r w:rsidRPr="003F4732">
                    <w:t>Ændringer eller udvidelser af projekter i bilag 1 eller nærværende bilag, som allerede er godkendt, er udført eller er ved at blive udført, når de kan have væsentlige skadelige indvirkninger på miljøet (ændring eller udvidelse, som ikke er omfattet af bilag 1)</w:t>
                  </w:r>
                </w:p>
              </w:tc>
            </w:tr>
          </w:tbl>
          <w:p w14:paraId="36FD23A3" w14:textId="77777777" w:rsidR="006C1DAE" w:rsidRDefault="006C1DAE" w:rsidP="006C1DAE"/>
        </w:tc>
      </w:tr>
      <w:tr w:rsidR="006C1DAE" w14:paraId="4546DE05" w14:textId="77777777" w:rsidTr="006C1DAE">
        <w:trPr>
          <w:trHeight w:val="348"/>
        </w:trPr>
        <w:tc>
          <w:tcPr>
            <w:tcW w:w="15388" w:type="dxa"/>
            <w:tcBorders>
              <w:top w:val="single" w:sz="4" w:space="0" w:color="auto"/>
              <w:left w:val="single" w:sz="4" w:space="0" w:color="auto"/>
              <w:bottom w:val="nil"/>
              <w:right w:val="single" w:sz="4" w:space="0" w:color="auto"/>
            </w:tcBorders>
          </w:tcPr>
          <w:p w14:paraId="69B7A521" w14:textId="45BA7A95" w:rsidR="006C1DAE" w:rsidRPr="006B36F9" w:rsidRDefault="006C1DAE" w:rsidP="006C1DAE">
            <w:r>
              <w:t>Omfatter projektet anlæg til omlæsning eller omlagring af farligt gods:</w:t>
            </w:r>
          </w:p>
        </w:tc>
      </w:tr>
      <w:tr w:rsidR="006C1DAE" w14:paraId="6A1E9BAC" w14:textId="77777777" w:rsidTr="006C1DAE">
        <w:trPr>
          <w:trHeight w:val="713"/>
        </w:trPr>
        <w:tc>
          <w:tcPr>
            <w:tcW w:w="15388" w:type="dxa"/>
            <w:tcBorders>
              <w:top w:val="nil"/>
            </w:tcBorders>
          </w:tcPr>
          <w:tbl>
            <w:tblPr>
              <w:tblStyle w:val="Almindeligtabel4"/>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8520"/>
            </w:tblGrid>
            <w:tr w:rsidR="006C1DAE" w14:paraId="1AC368C5" w14:textId="77777777" w:rsidTr="00F42729">
              <w:trPr>
                <w:cnfStyle w:val="100000000000" w:firstRow="1" w:lastRow="0" w:firstColumn="0" w:lastColumn="0" w:oddVBand="0" w:evenVBand="0" w:oddHBand="0" w:evenHBand="0" w:firstRowFirstColumn="0" w:firstRowLastColumn="0" w:lastRowFirstColumn="0" w:lastRowLastColumn="0"/>
                <w:jc w:val="right"/>
              </w:trPr>
              <w:tc>
                <w:tcPr>
                  <w:cnfStyle w:val="001000000000" w:firstRow="0" w:lastRow="0" w:firstColumn="1" w:lastColumn="0" w:oddVBand="0" w:evenVBand="0" w:oddHBand="0" w:evenHBand="0" w:firstRowFirstColumn="0" w:firstRowLastColumn="0" w:lastRowFirstColumn="0" w:lastRowLastColumn="0"/>
                  <w:tcW w:w="465" w:type="dxa"/>
                </w:tcPr>
                <w:tbl>
                  <w:tblPr>
                    <w:tblStyle w:val="Tabel-Gitter"/>
                    <w:tblW w:w="239" w:type="dxa"/>
                    <w:jc w:val="right"/>
                    <w:tblBorders>
                      <w:bottom w:val="none" w:sz="0" w:space="0" w:color="auto"/>
                      <w:insideH w:val="none" w:sz="0" w:space="0" w:color="auto"/>
                      <w:insideV w:val="none" w:sz="0" w:space="0" w:color="auto"/>
                    </w:tblBorders>
                    <w:shd w:val="clear" w:color="auto" w:fill="FFFF00"/>
                    <w:tblLook w:val="04A0" w:firstRow="1" w:lastRow="0" w:firstColumn="1" w:lastColumn="0" w:noHBand="0" w:noVBand="1"/>
                  </w:tblPr>
                  <w:tblGrid>
                    <w:gridCol w:w="312"/>
                  </w:tblGrid>
                  <w:tr w:rsidR="006C1DAE" w:rsidRPr="006B36F9" w14:paraId="43D74C5A" w14:textId="77777777" w:rsidTr="00F42729">
                    <w:trPr>
                      <w:jc w:val="right"/>
                    </w:trPr>
                    <w:tc>
                      <w:tcPr>
                        <w:tcW w:w="239" w:type="dxa"/>
                        <w:tcBorders>
                          <w:top w:val="single" w:sz="4" w:space="0" w:color="auto"/>
                          <w:bottom w:val="single" w:sz="4" w:space="0" w:color="auto"/>
                        </w:tcBorders>
                        <w:shd w:val="clear" w:color="auto" w:fill="FFFF00"/>
                      </w:tcPr>
                      <w:p w14:paraId="319F3594" w14:textId="4C37E6E9" w:rsidR="006C1DAE" w:rsidRPr="006B36F9" w:rsidRDefault="006C1DAE" w:rsidP="006C1DAE">
                        <w:pPr>
                          <w:jc w:val="center"/>
                        </w:pPr>
                        <w:r>
                          <w:t>x</w:t>
                        </w:r>
                      </w:p>
                    </w:tc>
                  </w:tr>
                </w:tbl>
                <w:p w14:paraId="3598ED84" w14:textId="77777777" w:rsidR="006C1DAE" w:rsidRDefault="006C1DAE" w:rsidP="006C1DAE">
                  <w:pPr>
                    <w:jc w:val="center"/>
                  </w:pPr>
                </w:p>
              </w:tc>
              <w:tc>
                <w:tcPr>
                  <w:tcW w:w="8520" w:type="dxa"/>
                </w:tcPr>
                <w:p w14:paraId="46DCAC1B" w14:textId="1B574E1C" w:rsidR="006C1DAE" w:rsidRDefault="006C1DAE" w:rsidP="006C1DAE">
                  <w:pPr>
                    <w:cnfStyle w:val="100000000000" w:firstRow="1" w:lastRow="0" w:firstColumn="0" w:lastColumn="0" w:oddVBand="0" w:evenVBand="0" w:oddHBand="0" w:evenHBand="0" w:firstRowFirstColumn="0" w:firstRowLastColumn="0" w:lastRowFirstColumn="0" w:lastRowLastColumn="0"/>
                  </w:pPr>
                  <w:r>
                    <w:rPr>
                      <w:b w:val="0"/>
                    </w:rPr>
                    <w:t xml:space="preserve">Hvis ja, skal det undersøges om anlægget er omfattet af Risikobekendtgørelsen </w:t>
                  </w:r>
                  <w:r w:rsidRPr="00F42729">
                    <w:rPr>
                      <w:b w:val="0"/>
                    </w:rPr>
                    <w:t>(</w:t>
                  </w:r>
                  <w:r w:rsidRPr="00F42729">
                    <w:rPr>
                      <w:rFonts w:eastAsia="Times New Roman" w:cs="Tahoma"/>
                      <w:b w:val="0"/>
                      <w:color w:val="000000"/>
                      <w:lang w:eastAsia="da-DK"/>
                    </w:rPr>
                    <w:t>BEK nr</w:t>
                  </w:r>
                  <w:r>
                    <w:rPr>
                      <w:rFonts w:eastAsia="Times New Roman" w:cs="Tahoma"/>
                      <w:b w:val="0"/>
                      <w:color w:val="000000"/>
                      <w:lang w:eastAsia="da-DK"/>
                    </w:rPr>
                    <w:t>.</w:t>
                  </w:r>
                  <w:r w:rsidRPr="00F42729">
                    <w:rPr>
                      <w:rFonts w:eastAsia="Times New Roman" w:cs="Tahoma"/>
                      <w:b w:val="0"/>
                      <w:color w:val="000000"/>
                      <w:lang w:eastAsia="da-DK"/>
                    </w:rPr>
                    <w:t xml:space="preserve"> 372 af 25/04/2016 om kontrol med risikoen for større uheld med farlige stoffer</w:t>
                  </w:r>
                  <w:r w:rsidRPr="00741598">
                    <w:rPr>
                      <w:rFonts w:eastAsia="Times New Roman" w:cs="Tahoma"/>
                      <w:b w:val="0"/>
                      <w:color w:val="000000"/>
                      <w:lang w:eastAsia="da-DK"/>
                    </w:rPr>
                    <w:t>)</w:t>
                  </w:r>
                </w:p>
              </w:tc>
            </w:tr>
          </w:tbl>
          <w:p w14:paraId="6F3BF478" w14:textId="77777777" w:rsidR="006C1DAE" w:rsidRDefault="006C1DAE" w:rsidP="006C1DAE"/>
        </w:tc>
      </w:tr>
    </w:tbl>
    <w:p w14:paraId="28C30A06" w14:textId="20478946" w:rsidR="00B57BEE" w:rsidRDefault="00B57BEE"/>
    <w:p w14:paraId="736A03FD" w14:textId="77777777" w:rsidR="00B57BEE" w:rsidRDefault="00B57BEE">
      <w:r>
        <w:br w:type="page"/>
      </w:r>
    </w:p>
    <w:p w14:paraId="4FF25F86" w14:textId="77777777" w:rsidR="00D62CB1" w:rsidRDefault="00D62CB1"/>
    <w:p w14:paraId="5D645248" w14:textId="77777777" w:rsidR="008513AC" w:rsidRPr="0037457F" w:rsidRDefault="00811C4D" w:rsidP="0037457F">
      <w:pPr>
        <w:pStyle w:val="Listeafsnit"/>
        <w:numPr>
          <w:ilvl w:val="0"/>
          <w:numId w:val="1"/>
        </w:numPr>
        <w:rPr>
          <w:b/>
          <w:sz w:val="28"/>
          <w:szCs w:val="28"/>
        </w:rPr>
      </w:pPr>
      <w:r>
        <w:rPr>
          <w:b/>
          <w:sz w:val="28"/>
          <w:szCs w:val="28"/>
        </w:rPr>
        <w:t>Skal projektet screenes</w:t>
      </w:r>
    </w:p>
    <w:tbl>
      <w:tblPr>
        <w:tblStyle w:val="Tabel-Gitter"/>
        <w:tblW w:w="0" w:type="auto"/>
        <w:tblLayout w:type="fixed"/>
        <w:tblLook w:val="04A0" w:firstRow="1" w:lastRow="0" w:firstColumn="1" w:lastColumn="0" w:noHBand="0" w:noVBand="1"/>
      </w:tblPr>
      <w:tblGrid>
        <w:gridCol w:w="3114"/>
        <w:gridCol w:w="775"/>
        <w:gridCol w:w="776"/>
        <w:gridCol w:w="10072"/>
      </w:tblGrid>
      <w:tr w:rsidR="00C177E1" w14:paraId="7A0FE72B" w14:textId="77777777" w:rsidTr="002578F9">
        <w:tc>
          <w:tcPr>
            <w:tcW w:w="3114" w:type="dxa"/>
          </w:tcPr>
          <w:p w14:paraId="6CB586A5" w14:textId="77777777" w:rsidR="00C177E1" w:rsidRDefault="00C177E1">
            <w:r>
              <w:t>Kriterie</w:t>
            </w:r>
          </w:p>
        </w:tc>
        <w:tc>
          <w:tcPr>
            <w:tcW w:w="775" w:type="dxa"/>
          </w:tcPr>
          <w:p w14:paraId="0AFB56C4" w14:textId="77777777" w:rsidR="00C177E1" w:rsidRDefault="00C177E1">
            <w:r>
              <w:t>Ja</w:t>
            </w:r>
          </w:p>
        </w:tc>
        <w:tc>
          <w:tcPr>
            <w:tcW w:w="776" w:type="dxa"/>
          </w:tcPr>
          <w:p w14:paraId="673C4331" w14:textId="77777777" w:rsidR="00C177E1" w:rsidRDefault="00C177E1">
            <w:r>
              <w:t>Nej</w:t>
            </w:r>
          </w:p>
        </w:tc>
        <w:tc>
          <w:tcPr>
            <w:tcW w:w="10072" w:type="dxa"/>
          </w:tcPr>
          <w:p w14:paraId="0DEA8C2A" w14:textId="77777777" w:rsidR="00C177E1" w:rsidRDefault="00C177E1">
            <w:r>
              <w:t>Bemærkninger</w:t>
            </w:r>
          </w:p>
        </w:tc>
      </w:tr>
      <w:tr w:rsidR="00C177E1" w14:paraId="78D4300A" w14:textId="77777777" w:rsidTr="007875C2">
        <w:trPr>
          <w:trHeight w:val="1284"/>
        </w:trPr>
        <w:tc>
          <w:tcPr>
            <w:tcW w:w="3114" w:type="dxa"/>
          </w:tcPr>
          <w:p w14:paraId="3C38BE3F" w14:textId="3EDC41BA" w:rsidR="00C177E1" w:rsidRDefault="00C177E1" w:rsidP="00B15E13">
            <w:r>
              <w:t>1.</w:t>
            </w:r>
            <w:r w:rsidR="00A87614">
              <w:t>0</w:t>
            </w:r>
            <w:r w:rsidR="008868BB">
              <w:t>1</w:t>
            </w:r>
            <w:r>
              <w:t xml:space="preserve"> Er der behov for permanent ekspropriation?</w:t>
            </w:r>
          </w:p>
        </w:tc>
        <w:tc>
          <w:tcPr>
            <w:tcW w:w="775" w:type="dxa"/>
            <w:shd w:val="clear" w:color="auto" w:fill="FFFF00"/>
          </w:tcPr>
          <w:p w14:paraId="67E74410" w14:textId="4F8A10D8" w:rsidR="00C177E1" w:rsidRDefault="00BC2CFF">
            <w:r>
              <w:t>(x)</w:t>
            </w:r>
          </w:p>
        </w:tc>
        <w:tc>
          <w:tcPr>
            <w:tcW w:w="776" w:type="dxa"/>
          </w:tcPr>
          <w:p w14:paraId="2E2AF71A" w14:textId="77777777" w:rsidR="00C177E1" w:rsidRDefault="00C177E1"/>
        </w:tc>
        <w:tc>
          <w:tcPr>
            <w:tcW w:w="10072" w:type="dxa"/>
          </w:tcPr>
          <w:tbl>
            <w:tblPr>
              <w:tblStyle w:val="Almindeligtabel4"/>
              <w:tblW w:w="0" w:type="auto"/>
              <w:tblLayout w:type="fixed"/>
              <w:tblLook w:val="04A0" w:firstRow="1" w:lastRow="0" w:firstColumn="1" w:lastColumn="0" w:noHBand="0" w:noVBand="1"/>
            </w:tblPr>
            <w:tblGrid>
              <w:gridCol w:w="425"/>
              <w:gridCol w:w="5280"/>
            </w:tblGrid>
            <w:tr w:rsidR="00E63421" w14:paraId="4F0FA9D9" w14:textId="77777777" w:rsidTr="008006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239" w:type="dxa"/>
                    <w:jc w:val="right"/>
                    <w:tblLayout w:type="fixed"/>
                    <w:tblLook w:val="04A0" w:firstRow="1" w:lastRow="0" w:firstColumn="1" w:lastColumn="0" w:noHBand="0" w:noVBand="1"/>
                  </w:tblPr>
                  <w:tblGrid>
                    <w:gridCol w:w="239"/>
                  </w:tblGrid>
                  <w:tr w:rsidR="00E63421" w14:paraId="6A08F6A1" w14:textId="77777777" w:rsidTr="003C487A">
                    <w:trPr>
                      <w:jc w:val="right"/>
                    </w:trPr>
                    <w:tc>
                      <w:tcPr>
                        <w:tcW w:w="239" w:type="dxa"/>
                        <w:shd w:val="clear" w:color="auto" w:fill="FFFF00"/>
                      </w:tcPr>
                      <w:p w14:paraId="11119189" w14:textId="77777777" w:rsidR="00E63421" w:rsidRPr="003C487A" w:rsidRDefault="00E63421" w:rsidP="00E63421">
                        <w:pPr>
                          <w:jc w:val="center"/>
                        </w:pPr>
                      </w:p>
                    </w:tc>
                  </w:tr>
                </w:tbl>
                <w:p w14:paraId="74EA71BA" w14:textId="77777777" w:rsidR="00E63421" w:rsidRDefault="00E63421" w:rsidP="00E63421">
                  <w:pPr>
                    <w:jc w:val="center"/>
                  </w:pPr>
                </w:p>
              </w:tc>
              <w:tc>
                <w:tcPr>
                  <w:tcW w:w="5280" w:type="dxa"/>
                </w:tcPr>
                <w:p w14:paraId="36F423D6" w14:textId="1F42CEAC" w:rsidR="00E63421" w:rsidRDefault="00E63421" w:rsidP="00E63421">
                  <w:pPr>
                    <w:cnfStyle w:val="100000000000" w:firstRow="1" w:lastRow="0" w:firstColumn="0" w:lastColumn="0" w:oddVBand="0" w:evenVBand="0" w:oddHBand="0" w:evenHBand="0" w:firstRowFirstColumn="0" w:firstRowLastColumn="0" w:lastRowFirstColumn="0" w:lastRowLastColumn="0"/>
                  </w:pPr>
                  <w:r>
                    <w:rPr>
                      <w:b w:val="0"/>
                    </w:rPr>
                    <w:t>Beboelsesejendomme</w:t>
                  </w:r>
                  <w:r w:rsidR="008A3531">
                    <w:rPr>
                      <w:b w:val="0"/>
                    </w:rPr>
                    <w:t xml:space="preserve"> (areal og/eller bygninger)</w:t>
                  </w:r>
                  <w:r>
                    <w:rPr>
                      <w:b w:val="0"/>
                    </w:rPr>
                    <w:t>:</w:t>
                  </w:r>
                </w:p>
              </w:tc>
            </w:tr>
            <w:tr w:rsidR="00E63421" w14:paraId="5CFF31AB" w14:textId="77777777" w:rsidTr="008006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E63421" w14:paraId="72FC5441" w14:textId="77777777" w:rsidTr="008006FA">
                    <w:trPr>
                      <w:jc w:val="right"/>
                    </w:trPr>
                    <w:tc>
                      <w:tcPr>
                        <w:tcW w:w="236" w:type="dxa"/>
                        <w:shd w:val="clear" w:color="auto" w:fill="FFFF00"/>
                      </w:tcPr>
                      <w:p w14:paraId="26F3D342" w14:textId="77777777" w:rsidR="00E63421" w:rsidRDefault="00E63421" w:rsidP="00E63421">
                        <w:pPr>
                          <w:jc w:val="right"/>
                        </w:pPr>
                      </w:p>
                    </w:tc>
                  </w:tr>
                </w:tbl>
                <w:p w14:paraId="5539342D" w14:textId="77777777" w:rsidR="00E63421" w:rsidRDefault="00E63421" w:rsidP="00E63421">
                  <w:pPr>
                    <w:jc w:val="center"/>
                  </w:pPr>
                </w:p>
              </w:tc>
              <w:tc>
                <w:tcPr>
                  <w:tcW w:w="5280" w:type="dxa"/>
                </w:tcPr>
                <w:p w14:paraId="4F431EBE" w14:textId="1C615AA8" w:rsidR="00E63421" w:rsidRDefault="00E63421" w:rsidP="00E63421">
                  <w:pPr>
                    <w:cnfStyle w:val="000000100000" w:firstRow="0" w:lastRow="0" w:firstColumn="0" w:lastColumn="0" w:oddVBand="0" w:evenVBand="0" w:oddHBand="1" w:evenHBand="0" w:firstRowFirstColumn="0" w:firstRowLastColumn="0" w:lastRowFirstColumn="0" w:lastRowLastColumn="0"/>
                  </w:pPr>
                  <w:r>
                    <w:t>Landbrugsareal</w:t>
                  </w:r>
                  <w:r w:rsidRPr="008A3531">
                    <w:t>:</w:t>
                  </w:r>
                </w:p>
              </w:tc>
            </w:tr>
            <w:tr w:rsidR="00E63421" w14:paraId="1DFC1701" w14:textId="77777777" w:rsidTr="008006FA">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E63421" w14:paraId="2AAEA5E4" w14:textId="77777777" w:rsidTr="006F2960">
                    <w:trPr>
                      <w:jc w:val="right"/>
                    </w:trPr>
                    <w:tc>
                      <w:tcPr>
                        <w:tcW w:w="236" w:type="dxa"/>
                        <w:shd w:val="clear" w:color="auto" w:fill="FFFF00"/>
                      </w:tcPr>
                      <w:p w14:paraId="4521545F" w14:textId="77777777" w:rsidR="00E63421" w:rsidRDefault="00E63421" w:rsidP="00E63421">
                        <w:pPr>
                          <w:jc w:val="center"/>
                        </w:pPr>
                      </w:p>
                    </w:tc>
                  </w:tr>
                </w:tbl>
                <w:p w14:paraId="091EEC74" w14:textId="77777777" w:rsidR="00E63421" w:rsidRDefault="00E63421" w:rsidP="00E63421">
                  <w:pPr>
                    <w:jc w:val="center"/>
                  </w:pPr>
                </w:p>
              </w:tc>
              <w:tc>
                <w:tcPr>
                  <w:tcW w:w="5280" w:type="dxa"/>
                </w:tcPr>
                <w:p w14:paraId="0042CE97" w14:textId="38793B91" w:rsidR="00AE27DE" w:rsidRDefault="00E63421" w:rsidP="00E63421">
                  <w:pPr>
                    <w:cnfStyle w:val="000000000000" w:firstRow="0" w:lastRow="0" w:firstColumn="0" w:lastColumn="0" w:oddVBand="0" w:evenVBand="0" w:oddHBand="0" w:evenHBand="0" w:firstRowFirstColumn="0" w:firstRowLastColumn="0" w:lastRowFirstColumn="0" w:lastRowLastColumn="0"/>
                  </w:pPr>
                  <w:r w:rsidRPr="00495848">
                    <w:t xml:space="preserve">Arealer med </w:t>
                  </w:r>
                  <w:r w:rsidRPr="00495848">
                    <w:rPr>
                      <w:rFonts w:ascii="ProximaNova-Regular" w:hAnsi="ProximaNova-Regular" w:cs="Helvetica"/>
                    </w:rPr>
                    <w:t>rekreative, landskabelige, kulturhistoriske eller naturmæssige kvaliteter af betydning</w:t>
                  </w:r>
                  <w:r>
                    <w:t>:</w:t>
                  </w:r>
                </w:p>
              </w:tc>
            </w:tr>
          </w:tbl>
          <w:p w14:paraId="00CA4FA2" w14:textId="77777777" w:rsidR="00C177E1" w:rsidRDefault="00C177E1"/>
          <w:p w14:paraId="6016E185" w14:textId="77777777" w:rsidR="00AE27DE" w:rsidRPr="000F657F" w:rsidRDefault="00AE27DE" w:rsidP="00AE27DE">
            <w:pPr>
              <w:rPr>
                <w:b/>
              </w:rPr>
            </w:pPr>
            <w:r w:rsidRPr="000F657F">
              <w:rPr>
                <w:b/>
              </w:rPr>
              <w:t xml:space="preserve">Areal </w:t>
            </w:r>
            <w:r>
              <w:rPr>
                <w:b/>
              </w:rPr>
              <w:t>5</w:t>
            </w:r>
            <w:r w:rsidRPr="000F657F">
              <w:rPr>
                <w:b/>
              </w:rPr>
              <w:t>:</w:t>
            </w:r>
          </w:p>
          <w:p w14:paraId="68D6A6F2" w14:textId="77777777" w:rsidR="00AE27DE" w:rsidRDefault="00AE27DE" w:rsidP="00AE27DE">
            <w:r>
              <w:t>Areal 5 tilhører allerede i dag Banedanmark. Kabeltracéer kommer som udgangspunkt til at ligge i offentlig vej eller på en servitut på private arealer. Kabeltracéer kommer som udgangspunkt til at ligge i offentlig vej eller på en servitut på private arealer, som bl.a. også omfatter Metro Cityringens klargøringsanlæg.</w:t>
            </w:r>
          </w:p>
          <w:p w14:paraId="0DCF86E1" w14:textId="77777777" w:rsidR="00AE27DE" w:rsidRDefault="00AE27DE" w:rsidP="00AE27DE">
            <w:pPr>
              <w:rPr>
                <w:b/>
              </w:rPr>
            </w:pPr>
          </w:p>
          <w:p w14:paraId="6D762DF7" w14:textId="77777777" w:rsidR="00AE27DE" w:rsidRPr="000F657F" w:rsidRDefault="00AE27DE" w:rsidP="00AE27DE">
            <w:pPr>
              <w:rPr>
                <w:b/>
              </w:rPr>
            </w:pPr>
            <w:r w:rsidRPr="000F657F">
              <w:rPr>
                <w:b/>
              </w:rPr>
              <w:t>Areal 6:</w:t>
            </w:r>
          </w:p>
          <w:p w14:paraId="69CE60D4" w14:textId="77777777" w:rsidR="00AE27DE" w:rsidRDefault="00AE27DE" w:rsidP="00AE27DE">
            <w:r>
              <w:t>Areal 6 overdrages som udgangspunkt fra DSB som en del af et mageskifte mellem DSB og Banedanmark. Kabeltracéer kommer som udgangspunkt til at ligge i offentlig vej eller på en servitut på private arealer, som bl.a. også omfatter Metro Cityringens klargøringsanlæg.</w:t>
            </w:r>
          </w:p>
          <w:p w14:paraId="5D4D481C" w14:textId="07F5EE79" w:rsidR="00AE27DE" w:rsidRDefault="00AE27DE"/>
        </w:tc>
      </w:tr>
      <w:tr w:rsidR="00C177E1" w14:paraId="30BA1318" w14:textId="77777777" w:rsidTr="007875C2">
        <w:trPr>
          <w:trHeight w:val="1227"/>
        </w:trPr>
        <w:tc>
          <w:tcPr>
            <w:tcW w:w="3114" w:type="dxa"/>
          </w:tcPr>
          <w:p w14:paraId="7F43E69E" w14:textId="2052B890" w:rsidR="00C177E1" w:rsidRDefault="00C177E1" w:rsidP="0037457F">
            <w:r>
              <w:t>1.</w:t>
            </w:r>
            <w:r w:rsidR="00A87614">
              <w:t>0</w:t>
            </w:r>
            <w:r w:rsidR="008868BB">
              <w:t>2</w:t>
            </w:r>
            <w:r>
              <w:t xml:space="preserve"> Er der behov for midlertidig ekspropriation/leje af arealer der ikke tilhører Banedanmark under anlægsarbejdet?</w:t>
            </w:r>
          </w:p>
        </w:tc>
        <w:tc>
          <w:tcPr>
            <w:tcW w:w="775" w:type="dxa"/>
            <w:shd w:val="clear" w:color="auto" w:fill="FFFF00"/>
          </w:tcPr>
          <w:p w14:paraId="6AF32652" w14:textId="77777777" w:rsidR="00C177E1" w:rsidRDefault="00C177E1"/>
        </w:tc>
        <w:tc>
          <w:tcPr>
            <w:tcW w:w="776" w:type="dxa"/>
          </w:tcPr>
          <w:p w14:paraId="0D11F96D" w14:textId="77777777" w:rsidR="00C177E1" w:rsidRDefault="00C177E1"/>
        </w:tc>
        <w:tc>
          <w:tcPr>
            <w:tcW w:w="10072" w:type="dxa"/>
          </w:tcPr>
          <w:tbl>
            <w:tblPr>
              <w:tblStyle w:val="Almindeligtabel4"/>
              <w:tblW w:w="0" w:type="auto"/>
              <w:tblLayout w:type="fixed"/>
              <w:tblLook w:val="04A0" w:firstRow="1" w:lastRow="0" w:firstColumn="1" w:lastColumn="0" w:noHBand="0" w:noVBand="1"/>
            </w:tblPr>
            <w:tblGrid>
              <w:gridCol w:w="425"/>
              <w:gridCol w:w="5280"/>
            </w:tblGrid>
            <w:tr w:rsidR="008006FA" w14:paraId="4FCCC13C" w14:textId="77777777" w:rsidTr="006F2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239" w:type="dxa"/>
                    <w:jc w:val="right"/>
                    <w:tblLayout w:type="fixed"/>
                    <w:tblLook w:val="04A0" w:firstRow="1" w:lastRow="0" w:firstColumn="1" w:lastColumn="0" w:noHBand="0" w:noVBand="1"/>
                  </w:tblPr>
                  <w:tblGrid>
                    <w:gridCol w:w="239"/>
                  </w:tblGrid>
                  <w:tr w:rsidR="008006FA" w14:paraId="0D27DC7D" w14:textId="77777777" w:rsidTr="003C487A">
                    <w:trPr>
                      <w:jc w:val="right"/>
                    </w:trPr>
                    <w:tc>
                      <w:tcPr>
                        <w:tcW w:w="239" w:type="dxa"/>
                        <w:shd w:val="clear" w:color="auto" w:fill="FFFF00"/>
                      </w:tcPr>
                      <w:p w14:paraId="7E4A8D9E" w14:textId="77777777" w:rsidR="008006FA" w:rsidRDefault="008006FA" w:rsidP="008006FA">
                        <w:pPr>
                          <w:jc w:val="center"/>
                        </w:pPr>
                      </w:p>
                    </w:tc>
                  </w:tr>
                </w:tbl>
                <w:p w14:paraId="4D426513" w14:textId="77777777" w:rsidR="008006FA" w:rsidRDefault="008006FA" w:rsidP="008006FA">
                  <w:pPr>
                    <w:jc w:val="center"/>
                  </w:pPr>
                </w:p>
              </w:tc>
              <w:tc>
                <w:tcPr>
                  <w:tcW w:w="5280" w:type="dxa"/>
                </w:tcPr>
                <w:p w14:paraId="072C768D" w14:textId="12953907" w:rsidR="008006FA" w:rsidRPr="008A3531" w:rsidRDefault="008006FA" w:rsidP="008006FA">
                  <w:pPr>
                    <w:cnfStyle w:val="100000000000" w:firstRow="1" w:lastRow="0" w:firstColumn="0" w:lastColumn="0" w:oddVBand="0" w:evenVBand="0" w:oddHBand="0" w:evenHBand="0" w:firstRowFirstColumn="0" w:firstRowLastColumn="0" w:lastRowFirstColumn="0" w:lastRowLastColumn="0"/>
                    <w:rPr>
                      <w:b w:val="0"/>
                    </w:rPr>
                  </w:pPr>
                  <w:r w:rsidRPr="008A3531">
                    <w:rPr>
                      <w:b w:val="0"/>
                    </w:rPr>
                    <w:t>Beboelsesejendomme</w:t>
                  </w:r>
                  <w:r w:rsidR="008A3531" w:rsidRPr="008A3531">
                    <w:rPr>
                      <w:b w:val="0"/>
                    </w:rPr>
                    <w:t xml:space="preserve"> (areal og/eller bygninger)</w:t>
                  </w:r>
                  <w:r w:rsidRPr="008A3531">
                    <w:rPr>
                      <w:b w:val="0"/>
                    </w:rPr>
                    <w:t>:</w:t>
                  </w:r>
                </w:p>
              </w:tc>
            </w:tr>
            <w:tr w:rsidR="008006FA" w14:paraId="45880200" w14:textId="77777777" w:rsidTr="006F2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01644136" w14:textId="77777777" w:rsidTr="006F2960">
                    <w:trPr>
                      <w:jc w:val="right"/>
                    </w:trPr>
                    <w:tc>
                      <w:tcPr>
                        <w:tcW w:w="236" w:type="dxa"/>
                        <w:shd w:val="clear" w:color="auto" w:fill="FFFF00"/>
                      </w:tcPr>
                      <w:p w14:paraId="7D1DF59B" w14:textId="77777777" w:rsidR="008006FA" w:rsidRDefault="008006FA" w:rsidP="008006FA">
                        <w:pPr>
                          <w:jc w:val="right"/>
                        </w:pPr>
                      </w:p>
                    </w:tc>
                  </w:tr>
                </w:tbl>
                <w:p w14:paraId="7E265881" w14:textId="77777777" w:rsidR="008006FA" w:rsidRDefault="008006FA" w:rsidP="008006FA">
                  <w:pPr>
                    <w:jc w:val="center"/>
                  </w:pPr>
                </w:p>
              </w:tc>
              <w:tc>
                <w:tcPr>
                  <w:tcW w:w="5280" w:type="dxa"/>
                </w:tcPr>
                <w:p w14:paraId="201E4D4B" w14:textId="77777777" w:rsidR="008006FA" w:rsidRDefault="008006FA" w:rsidP="008006FA">
                  <w:pPr>
                    <w:cnfStyle w:val="000000100000" w:firstRow="0" w:lastRow="0" w:firstColumn="0" w:lastColumn="0" w:oddVBand="0" w:evenVBand="0" w:oddHBand="1" w:evenHBand="0" w:firstRowFirstColumn="0" w:firstRowLastColumn="0" w:lastRowFirstColumn="0" w:lastRowLastColumn="0"/>
                  </w:pPr>
                  <w:r>
                    <w:t>Landbrugsareal:</w:t>
                  </w:r>
                </w:p>
              </w:tc>
            </w:tr>
            <w:tr w:rsidR="008006FA" w14:paraId="01FDDEF7" w14:textId="77777777" w:rsidTr="006F2960">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543DA8B4" w14:textId="77777777" w:rsidTr="006F2960">
                    <w:trPr>
                      <w:jc w:val="right"/>
                    </w:trPr>
                    <w:tc>
                      <w:tcPr>
                        <w:tcW w:w="236" w:type="dxa"/>
                        <w:shd w:val="clear" w:color="auto" w:fill="FFFF00"/>
                      </w:tcPr>
                      <w:p w14:paraId="0DC185FB" w14:textId="77777777" w:rsidR="008006FA" w:rsidRDefault="008006FA" w:rsidP="008006FA">
                        <w:pPr>
                          <w:jc w:val="center"/>
                        </w:pPr>
                      </w:p>
                    </w:tc>
                  </w:tr>
                </w:tbl>
                <w:p w14:paraId="5C7DD5E9" w14:textId="77777777" w:rsidR="008006FA" w:rsidRDefault="008006FA" w:rsidP="008006FA">
                  <w:pPr>
                    <w:jc w:val="center"/>
                  </w:pPr>
                </w:p>
              </w:tc>
              <w:tc>
                <w:tcPr>
                  <w:tcW w:w="5280" w:type="dxa"/>
                </w:tcPr>
                <w:p w14:paraId="62842149" w14:textId="77777777" w:rsidR="008006FA" w:rsidRDefault="008006FA" w:rsidP="008006FA">
                  <w:pPr>
                    <w:cnfStyle w:val="000000000000" w:firstRow="0" w:lastRow="0" w:firstColumn="0" w:lastColumn="0" w:oddVBand="0" w:evenVBand="0" w:oddHBand="0" w:evenHBand="0" w:firstRowFirstColumn="0" w:firstRowLastColumn="0" w:lastRowFirstColumn="0" w:lastRowLastColumn="0"/>
                  </w:pPr>
                  <w:r w:rsidRPr="00495848">
                    <w:t xml:space="preserve">Arealer med </w:t>
                  </w:r>
                  <w:r w:rsidRPr="00495848">
                    <w:rPr>
                      <w:rFonts w:ascii="ProximaNova-Regular" w:hAnsi="ProximaNova-Regular" w:cs="Helvetica"/>
                    </w:rPr>
                    <w:t>rekreative, landskabelige, kulturhistoriske eller naturmæssige kvaliteter af betydning</w:t>
                  </w:r>
                  <w:r>
                    <w:t>:</w:t>
                  </w:r>
                </w:p>
              </w:tc>
            </w:tr>
          </w:tbl>
          <w:p w14:paraId="1A7552A3" w14:textId="77777777" w:rsidR="00C177E1" w:rsidRDefault="00C177E1"/>
          <w:p w14:paraId="5564177B" w14:textId="77777777" w:rsidR="00BC2CFF" w:rsidRPr="000F657F" w:rsidRDefault="00BC2CFF" w:rsidP="00BC2CFF">
            <w:pPr>
              <w:rPr>
                <w:b/>
              </w:rPr>
            </w:pPr>
            <w:r w:rsidRPr="000F657F">
              <w:rPr>
                <w:b/>
              </w:rPr>
              <w:t xml:space="preserve">Areal </w:t>
            </w:r>
            <w:r>
              <w:rPr>
                <w:b/>
              </w:rPr>
              <w:t>5</w:t>
            </w:r>
            <w:r w:rsidRPr="000F657F">
              <w:rPr>
                <w:b/>
              </w:rPr>
              <w:t>:</w:t>
            </w:r>
          </w:p>
          <w:p w14:paraId="7BE59E93" w14:textId="77777777" w:rsidR="00BC2CFF" w:rsidRDefault="00BC2CFF" w:rsidP="00BC2CFF">
            <w:r>
              <w:t xml:space="preserve">Arbejdspladsareal placeres inden for areal, som ejes af Banedanmark eller lånes af DSB, hvorfor der ikke er behov for midlertidig ekspropriation hertil. </w:t>
            </w:r>
          </w:p>
          <w:p w14:paraId="330165E3" w14:textId="77777777" w:rsidR="00BC2CFF" w:rsidRDefault="00BC2CFF" w:rsidP="00BC2CFF">
            <w:r>
              <w:t>Til kabeltracé kan der, i det omfang kablerne ikke ligger i kommunalt vejareal, være behov for midlertidigt at ekspropriere private ejendomme.</w:t>
            </w:r>
          </w:p>
          <w:p w14:paraId="57AE924D" w14:textId="77777777" w:rsidR="00BC2CFF" w:rsidRDefault="00BC2CFF" w:rsidP="00BC2CFF">
            <w:pPr>
              <w:rPr>
                <w:b/>
              </w:rPr>
            </w:pPr>
          </w:p>
          <w:p w14:paraId="5F2F6FD5" w14:textId="77777777" w:rsidR="00BC2CFF" w:rsidRPr="000F657F" w:rsidRDefault="00BC2CFF" w:rsidP="00BC2CFF">
            <w:pPr>
              <w:rPr>
                <w:b/>
              </w:rPr>
            </w:pPr>
            <w:r w:rsidRPr="000F657F">
              <w:rPr>
                <w:b/>
              </w:rPr>
              <w:t>Areal 6:</w:t>
            </w:r>
          </w:p>
          <w:p w14:paraId="39E232BE" w14:textId="77777777" w:rsidR="00BC2CFF" w:rsidRDefault="00BC2CFF" w:rsidP="00BC2CFF">
            <w:r>
              <w:t xml:space="preserve">Arbejdspladsareal lånes af DSB, hvorfor der ikke er behov for midlertidig ekspropriation hertil. </w:t>
            </w:r>
          </w:p>
          <w:p w14:paraId="36D55210" w14:textId="35C1803C" w:rsidR="00BC2CFF" w:rsidRDefault="00BC2CFF" w:rsidP="00BC2CFF">
            <w:r>
              <w:lastRenderedPageBreak/>
              <w:t>Til kabeltracé kan der, i det omfang kablerne ikke ligger i kommunalt vejareal, være behov for midlertidigt at ekspropriere private ejendomme.</w:t>
            </w:r>
          </w:p>
        </w:tc>
      </w:tr>
      <w:tr w:rsidR="00C177E1" w14:paraId="1FCAE0B7" w14:textId="77777777" w:rsidTr="00F37827">
        <w:trPr>
          <w:trHeight w:val="1418"/>
        </w:trPr>
        <w:tc>
          <w:tcPr>
            <w:tcW w:w="3114" w:type="dxa"/>
          </w:tcPr>
          <w:p w14:paraId="6D7B4D0B" w14:textId="3AAF7BAF" w:rsidR="00C177E1" w:rsidRDefault="00C177E1">
            <w:r>
              <w:lastRenderedPageBreak/>
              <w:t>1.</w:t>
            </w:r>
            <w:r w:rsidR="00A87614">
              <w:t>0</w:t>
            </w:r>
            <w:r w:rsidR="008868BB">
              <w:t>3</w:t>
            </w:r>
            <w:r>
              <w:t xml:space="preserve"> Forventes projektet at</w:t>
            </w:r>
            <w:r w:rsidR="00495848">
              <w:t xml:space="preserve"> ændre eller påvirke eksisterende vandløb</w:t>
            </w:r>
            <w:r w:rsidR="005C5CDE">
              <w:t xml:space="preserve"> i et omfang, der kræver tilladelser efter vandløbsloven</w:t>
            </w:r>
            <w:r w:rsidR="00495848">
              <w:t>?</w:t>
            </w:r>
          </w:p>
        </w:tc>
        <w:tc>
          <w:tcPr>
            <w:tcW w:w="775" w:type="dxa"/>
            <w:shd w:val="clear" w:color="auto" w:fill="FF0000"/>
          </w:tcPr>
          <w:p w14:paraId="2E478A38" w14:textId="77777777" w:rsidR="00C177E1" w:rsidRDefault="00C177E1"/>
        </w:tc>
        <w:tc>
          <w:tcPr>
            <w:tcW w:w="776" w:type="dxa"/>
          </w:tcPr>
          <w:p w14:paraId="098E5D7D" w14:textId="46102A7C" w:rsidR="00C177E1" w:rsidRDefault="00BC2CFF">
            <w:r>
              <w:t>x</w:t>
            </w:r>
          </w:p>
        </w:tc>
        <w:tc>
          <w:tcPr>
            <w:tcW w:w="10072" w:type="dxa"/>
          </w:tcPr>
          <w:p w14:paraId="35A54167" w14:textId="77777777" w:rsidR="00C177E1" w:rsidRDefault="00C177E1"/>
        </w:tc>
      </w:tr>
      <w:tr w:rsidR="00C177E1" w14:paraId="22984108" w14:textId="77777777" w:rsidTr="002578F9">
        <w:trPr>
          <w:trHeight w:val="1882"/>
        </w:trPr>
        <w:tc>
          <w:tcPr>
            <w:tcW w:w="3114" w:type="dxa"/>
          </w:tcPr>
          <w:p w14:paraId="451B8D38" w14:textId="7B0A3F3B" w:rsidR="00C177E1" w:rsidRDefault="00C177E1">
            <w:r>
              <w:t>1.</w:t>
            </w:r>
            <w:r w:rsidR="00A87614">
              <w:t>0</w:t>
            </w:r>
            <w:r w:rsidR="008868BB">
              <w:t>4</w:t>
            </w:r>
            <w:r>
              <w:t xml:space="preserve"> Er der andre projekter eller aktiviteter i området, der sammen med dette projekt medfører en påvirkning af miljøet (kumulative forhold)</w:t>
            </w:r>
            <w:r w:rsidR="00495848">
              <w:t xml:space="preserve"> f</w:t>
            </w:r>
            <w:r w:rsidR="005831DB">
              <w:t>.</w:t>
            </w:r>
            <w:r w:rsidR="00495848">
              <w:t xml:space="preserve">eks. </w:t>
            </w:r>
            <w:r w:rsidR="005831DB">
              <w:t>a</w:t>
            </w:r>
            <w:r w:rsidR="00495848">
              <w:t>ndre infrastrukturprojekter</w:t>
            </w:r>
            <w:r>
              <w:t>?</w:t>
            </w:r>
          </w:p>
        </w:tc>
        <w:tc>
          <w:tcPr>
            <w:tcW w:w="775" w:type="dxa"/>
            <w:shd w:val="clear" w:color="auto" w:fill="FFFF00"/>
          </w:tcPr>
          <w:p w14:paraId="4D0574C9" w14:textId="2E6F3A79" w:rsidR="00C177E1" w:rsidRDefault="00BC2CFF">
            <w:r>
              <w:t>x</w:t>
            </w:r>
          </w:p>
        </w:tc>
        <w:tc>
          <w:tcPr>
            <w:tcW w:w="776" w:type="dxa"/>
          </w:tcPr>
          <w:p w14:paraId="655E1BE2" w14:textId="77777777" w:rsidR="00C177E1" w:rsidRDefault="00C177E1"/>
        </w:tc>
        <w:tc>
          <w:tcPr>
            <w:tcW w:w="10072" w:type="dxa"/>
          </w:tcPr>
          <w:tbl>
            <w:tblPr>
              <w:tblStyle w:val="Almindeligtabel4"/>
              <w:tblW w:w="0" w:type="auto"/>
              <w:tblLayout w:type="fixed"/>
              <w:tblLook w:val="04A0" w:firstRow="1" w:lastRow="0" w:firstColumn="1" w:lastColumn="0" w:noHBand="0" w:noVBand="1"/>
            </w:tblPr>
            <w:tblGrid>
              <w:gridCol w:w="425"/>
              <w:gridCol w:w="6936"/>
              <w:gridCol w:w="379"/>
            </w:tblGrid>
            <w:tr w:rsidR="008006FA" w14:paraId="5449D4D2" w14:textId="77777777" w:rsidTr="006F2960">
              <w:trPr>
                <w:gridAfter w:val="1"/>
                <w:cnfStyle w:val="100000000000" w:firstRow="1" w:lastRow="0" w:firstColumn="0" w:lastColumn="0" w:oddVBand="0" w:evenVBand="0" w:oddHBand="0" w:evenHBand="0" w:firstRowFirstColumn="0" w:firstRowLastColumn="0" w:lastRowFirstColumn="0" w:lastRowLastColumn="0"/>
                <w:wAfter w:w="379" w:type="dxa"/>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5B96125D" w14:textId="77777777" w:rsidTr="004A37DC">
                    <w:trPr>
                      <w:jc w:val="right"/>
                    </w:trPr>
                    <w:tc>
                      <w:tcPr>
                        <w:tcW w:w="236" w:type="dxa"/>
                        <w:shd w:val="clear" w:color="auto" w:fill="FF0000"/>
                      </w:tcPr>
                      <w:p w14:paraId="207C4CAB" w14:textId="77777777" w:rsidR="008006FA" w:rsidRDefault="008006FA" w:rsidP="00707A59">
                        <w:pPr>
                          <w:jc w:val="center"/>
                        </w:pPr>
                      </w:p>
                    </w:tc>
                  </w:tr>
                </w:tbl>
                <w:p w14:paraId="274B5640" w14:textId="77777777" w:rsidR="008006FA" w:rsidRDefault="008006FA" w:rsidP="00707A59">
                  <w:pPr>
                    <w:jc w:val="center"/>
                  </w:pPr>
                </w:p>
              </w:tc>
              <w:tc>
                <w:tcPr>
                  <w:tcW w:w="6936" w:type="dxa"/>
                </w:tcPr>
                <w:p w14:paraId="64B6CFAC" w14:textId="474642B9" w:rsidR="008006FA" w:rsidRDefault="008006FA" w:rsidP="00707A59">
                  <w:pPr>
                    <w:cnfStyle w:val="100000000000" w:firstRow="1" w:lastRow="0" w:firstColumn="0" w:lastColumn="0" w:oddVBand="0" w:evenVBand="0" w:oddHBand="0" w:evenHBand="0" w:firstRowFirstColumn="0" w:firstRowLastColumn="0" w:lastRowFirstColumn="0" w:lastRowLastColumn="0"/>
                  </w:pPr>
                  <w:r>
                    <w:rPr>
                      <w:b w:val="0"/>
                    </w:rPr>
                    <w:t>Hvis ja, med væsentlig påvirkning (f.eks. arealudlæg, støj mv)</w:t>
                  </w:r>
                </w:p>
              </w:tc>
            </w:tr>
            <w:tr w:rsidR="008006FA" w14:paraId="6E7CFE4F" w14:textId="77777777" w:rsidTr="006F29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6C3D05DA" w14:textId="77777777" w:rsidTr="004A37DC">
                    <w:trPr>
                      <w:jc w:val="right"/>
                    </w:trPr>
                    <w:tc>
                      <w:tcPr>
                        <w:tcW w:w="236" w:type="dxa"/>
                        <w:shd w:val="clear" w:color="auto" w:fill="FFFF00"/>
                      </w:tcPr>
                      <w:p w14:paraId="2F76663D" w14:textId="6E02276D" w:rsidR="008006FA" w:rsidRDefault="00BC2CFF" w:rsidP="00707A59">
                        <w:pPr>
                          <w:jc w:val="right"/>
                        </w:pPr>
                        <w:r>
                          <w:t>x</w:t>
                        </w:r>
                      </w:p>
                    </w:tc>
                  </w:tr>
                </w:tbl>
                <w:p w14:paraId="7C167846" w14:textId="77777777" w:rsidR="008006FA" w:rsidRDefault="008006FA" w:rsidP="00707A59">
                  <w:pPr>
                    <w:jc w:val="center"/>
                  </w:pPr>
                </w:p>
              </w:tc>
              <w:tc>
                <w:tcPr>
                  <w:tcW w:w="7315" w:type="dxa"/>
                  <w:gridSpan w:val="2"/>
                </w:tcPr>
                <w:p w14:paraId="7A4CC70C" w14:textId="1510A87D" w:rsidR="008006FA" w:rsidRDefault="008006FA" w:rsidP="00707A59">
                  <w:pPr>
                    <w:cnfStyle w:val="000000100000" w:firstRow="0" w:lastRow="0" w:firstColumn="0" w:lastColumn="0" w:oddVBand="0" w:evenVBand="0" w:oddHBand="1" w:evenHBand="0" w:firstRowFirstColumn="0" w:firstRowLastColumn="0" w:lastRowFirstColumn="0" w:lastRowLastColumn="0"/>
                  </w:pPr>
                  <w:r>
                    <w:t>Hvis ja, uden væsentlig påvirkning</w:t>
                  </w:r>
                </w:p>
              </w:tc>
            </w:tr>
          </w:tbl>
          <w:p w14:paraId="46831196" w14:textId="77777777" w:rsidR="00C177E1" w:rsidRDefault="00C177E1"/>
          <w:p w14:paraId="60225DD1" w14:textId="77777777" w:rsidR="00BC2CFF" w:rsidRPr="000F657F" w:rsidRDefault="00BC2CFF" w:rsidP="00BC2CFF">
            <w:pPr>
              <w:rPr>
                <w:b/>
              </w:rPr>
            </w:pPr>
            <w:r w:rsidRPr="000F657F">
              <w:rPr>
                <w:b/>
              </w:rPr>
              <w:t xml:space="preserve">Areal </w:t>
            </w:r>
            <w:r>
              <w:rPr>
                <w:b/>
              </w:rPr>
              <w:t>5</w:t>
            </w:r>
            <w:r w:rsidRPr="000F657F">
              <w:rPr>
                <w:b/>
              </w:rPr>
              <w:t>:</w:t>
            </w:r>
          </w:p>
          <w:p w14:paraId="217601E1" w14:textId="77777777" w:rsidR="00BC2CFF" w:rsidRPr="000F657F" w:rsidRDefault="00BC2CFF" w:rsidP="00BC2CFF">
            <w:r>
              <w:t xml:space="preserve">Banedanmark, DSB og Freja Ejendomme samt Københavns Kommune har et ønske om at byudvikle området omkring Otto Busses Vej. Desuden kigger man fra DSB’s side på at etablere nye værkstedsfaciliteter i området omkring Otto Busses Vej og dette vil afstedkomme at Banedanmark gennemfører en sporombygning i området. Om der tidsplansmæssigt vil være sammenfald af </w:t>
            </w:r>
            <w:proofErr w:type="gramStart"/>
            <w:r>
              <w:t>projekterne</w:t>
            </w:r>
            <w:proofErr w:type="gramEnd"/>
            <w:r>
              <w:t xml:space="preserve"> vides ikke på nuværende tidspunkt.</w:t>
            </w:r>
          </w:p>
          <w:p w14:paraId="4732DE3E" w14:textId="77777777" w:rsidR="00BC2CFF" w:rsidRDefault="00BC2CFF" w:rsidP="00BC2CFF">
            <w:pPr>
              <w:rPr>
                <w:b/>
              </w:rPr>
            </w:pPr>
          </w:p>
          <w:p w14:paraId="0584D1A2" w14:textId="77777777" w:rsidR="00BC2CFF" w:rsidRPr="000F657F" w:rsidRDefault="00BC2CFF" w:rsidP="00BC2CFF">
            <w:pPr>
              <w:rPr>
                <w:b/>
              </w:rPr>
            </w:pPr>
            <w:r w:rsidRPr="000F657F">
              <w:rPr>
                <w:b/>
              </w:rPr>
              <w:t>Areal 6:</w:t>
            </w:r>
          </w:p>
          <w:p w14:paraId="536AF6E9" w14:textId="77777777" w:rsidR="00BC2CFF" w:rsidRDefault="00BC2CFF" w:rsidP="00BC2CFF">
            <w:r>
              <w:t xml:space="preserve">Metroselskabet har muligvis planer for udvidelse af CMC i området, samt foregår der et planarbejde med projektudvikling af det gamle baneterræn nordøst transformerstationens placering. Om der tidsplansmæssigt vil være sammenfald af </w:t>
            </w:r>
            <w:proofErr w:type="gramStart"/>
            <w:r>
              <w:t>projekterne</w:t>
            </w:r>
            <w:proofErr w:type="gramEnd"/>
            <w:r>
              <w:t xml:space="preserve"> vides ikke på nuværende tidspunkt.</w:t>
            </w:r>
          </w:p>
          <w:p w14:paraId="66609746" w14:textId="6D573B19" w:rsidR="00BC2CFF" w:rsidRDefault="00BC2CFF"/>
        </w:tc>
      </w:tr>
      <w:tr w:rsidR="00C177E1" w14:paraId="42233206" w14:textId="77777777" w:rsidTr="00AC607A">
        <w:trPr>
          <w:trHeight w:val="1882"/>
        </w:trPr>
        <w:tc>
          <w:tcPr>
            <w:tcW w:w="3114" w:type="dxa"/>
          </w:tcPr>
          <w:p w14:paraId="46039943" w14:textId="2BEA1DB6" w:rsidR="00C177E1" w:rsidRDefault="00C177E1">
            <w:r>
              <w:t>1.</w:t>
            </w:r>
            <w:r w:rsidR="00A87614">
              <w:t>0</w:t>
            </w:r>
            <w:r w:rsidR="008868BB">
              <w:t>5</w:t>
            </w:r>
            <w:r>
              <w:t xml:space="preserve"> </w:t>
            </w:r>
            <w:r w:rsidR="005C5CDE">
              <w:t xml:space="preserve">Overskrides de normalt anvendte </w:t>
            </w:r>
            <w:r w:rsidR="00AA5A6A">
              <w:t xml:space="preserve">grænseværdier for støj i anlægsfasen ved boligområder? </w:t>
            </w:r>
          </w:p>
        </w:tc>
        <w:tc>
          <w:tcPr>
            <w:tcW w:w="775" w:type="dxa"/>
            <w:shd w:val="clear" w:color="auto" w:fill="FFFF00"/>
          </w:tcPr>
          <w:p w14:paraId="0311D2FA" w14:textId="3EAC9881" w:rsidR="00C177E1" w:rsidRPr="00707A59" w:rsidRDefault="00BC2CFF" w:rsidP="00707A59">
            <w:r>
              <w:t>(x)</w:t>
            </w:r>
          </w:p>
        </w:tc>
        <w:tc>
          <w:tcPr>
            <w:tcW w:w="776" w:type="dxa"/>
          </w:tcPr>
          <w:p w14:paraId="1F04D6E5" w14:textId="77777777" w:rsidR="00C177E1" w:rsidRDefault="00C177E1"/>
        </w:tc>
        <w:tc>
          <w:tcPr>
            <w:tcW w:w="10072" w:type="dxa"/>
          </w:tcPr>
          <w:p w14:paraId="7DE81B19" w14:textId="77777777" w:rsidR="00BC2CFF" w:rsidRPr="008F44A8" w:rsidRDefault="00BC2CFF" w:rsidP="00BC2CFF">
            <w:pPr>
              <w:rPr>
                <w:rFonts w:eastAsia="Times New Roman" w:cs="Tahoma"/>
                <w:b/>
                <w:lang w:eastAsia="da-DK"/>
              </w:rPr>
            </w:pPr>
            <w:r w:rsidRPr="008F44A8">
              <w:rPr>
                <w:rFonts w:eastAsia="Times New Roman" w:cs="Tahoma"/>
                <w:b/>
                <w:lang w:eastAsia="da-DK"/>
              </w:rPr>
              <w:t>Fælles for Areal 5 og 6</w:t>
            </w:r>
          </w:p>
          <w:p w14:paraId="4C647A6E" w14:textId="77777777" w:rsidR="00BC2CFF" w:rsidRPr="00990F0D" w:rsidRDefault="00BC2CFF" w:rsidP="00BC2CFF">
            <w:pPr>
              <w:rPr>
                <w:rFonts w:eastAsia="Times New Roman" w:cs="Tahoma"/>
                <w:lang w:eastAsia="da-DK"/>
              </w:rPr>
            </w:pPr>
            <w:r w:rsidRPr="00990F0D">
              <w:rPr>
                <w:rFonts w:eastAsia="Times New Roman" w:cs="Tahoma"/>
                <w:lang w:eastAsia="da-DK"/>
              </w:rPr>
              <w:t xml:space="preserve">Inden arbejdet igangsættes vil det blive anmeldt til Københavns Kommune (anmeldelse af midlertidige aktiviteter, herunder støv- eller støjfrembringende bygge- og anlægsarbejder). </w:t>
            </w:r>
          </w:p>
          <w:p w14:paraId="45B99A9D" w14:textId="77777777" w:rsidR="00BC2CFF" w:rsidRPr="00990F0D" w:rsidRDefault="00BC2CFF" w:rsidP="00BC2CFF">
            <w:pPr>
              <w:rPr>
                <w:rFonts w:eastAsia="Times New Roman" w:cs="Tahoma"/>
                <w:lang w:eastAsia="da-DK"/>
              </w:rPr>
            </w:pPr>
          </w:p>
          <w:p w14:paraId="7C6D4BE7" w14:textId="77777777" w:rsidR="00BC2CFF" w:rsidRDefault="00BC2CFF" w:rsidP="00BC2CFF">
            <w:pPr>
              <w:rPr>
                <w:rFonts w:eastAsia="Times New Roman" w:cs="Tahoma"/>
                <w:lang w:eastAsia="da-DK"/>
              </w:rPr>
            </w:pPr>
            <w:r w:rsidRPr="00990F0D">
              <w:rPr>
                <w:rFonts w:eastAsia="Times New Roman" w:cs="Tahoma"/>
                <w:lang w:eastAsia="da-DK"/>
              </w:rPr>
              <w:t>Banedanmark vil i forbindelse med anlægsarbejdet løbende informere og varsle beboere lokalt i nærområdet omkring projektet, vedr. udførselstidspunkter og varighed for de mest støjende arbejder m.m. Herved vil det være muligt for beboere i god tid at planlægge evt. forholdsregler.</w:t>
            </w:r>
          </w:p>
          <w:p w14:paraId="0805D914" w14:textId="77777777" w:rsidR="00BC2CFF" w:rsidRDefault="00BC2CFF" w:rsidP="00BC2CFF">
            <w:pPr>
              <w:rPr>
                <w:rFonts w:eastAsia="Times New Roman" w:cs="Tahoma"/>
                <w:lang w:eastAsia="da-DK"/>
              </w:rPr>
            </w:pPr>
          </w:p>
          <w:p w14:paraId="636586FE" w14:textId="77777777" w:rsidR="00BC2CFF" w:rsidRPr="00487399" w:rsidRDefault="00BC2CFF" w:rsidP="00BC2CFF">
            <w:pPr>
              <w:rPr>
                <w:rFonts w:eastAsia="Times New Roman" w:cs="Tahoma"/>
                <w:lang w:eastAsia="da-DK"/>
              </w:rPr>
            </w:pPr>
            <w:r w:rsidRPr="00487399">
              <w:rPr>
                <w:rFonts w:eastAsia="Times New Roman" w:cs="Tahoma"/>
                <w:lang w:eastAsia="da-DK"/>
              </w:rPr>
              <w:lastRenderedPageBreak/>
              <w:t xml:space="preserve">Arbejderne med etablering af transformerstationen vil, hvad enten den placeres på </w:t>
            </w:r>
            <w:r w:rsidRPr="00487399">
              <w:rPr>
                <w:rFonts w:eastAsia="Times New Roman" w:cs="Tahoma"/>
                <w:b/>
                <w:lang w:eastAsia="da-DK"/>
              </w:rPr>
              <w:t>Areal 5</w:t>
            </w:r>
            <w:r w:rsidRPr="00487399">
              <w:rPr>
                <w:rFonts w:eastAsia="Times New Roman" w:cs="Tahoma"/>
                <w:lang w:eastAsia="da-DK"/>
              </w:rPr>
              <w:t xml:space="preserve"> eller </w:t>
            </w:r>
            <w:r w:rsidRPr="00487399">
              <w:rPr>
                <w:rFonts w:eastAsia="Times New Roman" w:cs="Tahoma"/>
                <w:b/>
                <w:lang w:eastAsia="da-DK"/>
              </w:rPr>
              <w:t>6</w:t>
            </w:r>
            <w:r w:rsidRPr="00487399">
              <w:rPr>
                <w:rFonts w:eastAsia="Times New Roman" w:cs="Tahoma"/>
                <w:lang w:eastAsia="da-DK"/>
              </w:rPr>
              <w:t xml:space="preserve">, kunne omfatte særligt støjende arbejder, idet der kan være behov for at pilotering eller spunsning i forbindelse med etablering af fundamenter for transformerne og teknikbygningen på arealet. </w:t>
            </w:r>
          </w:p>
          <w:p w14:paraId="48F896FD" w14:textId="77777777" w:rsidR="00BC2CFF" w:rsidRDefault="00BC2CFF" w:rsidP="00BC2CFF">
            <w:pPr>
              <w:rPr>
                <w:rFonts w:eastAsia="Times New Roman" w:cs="Tahoma"/>
                <w:lang w:eastAsia="da-DK"/>
              </w:rPr>
            </w:pPr>
          </w:p>
          <w:p w14:paraId="03C54427" w14:textId="77777777" w:rsidR="00BC2CFF" w:rsidRPr="008F44A8" w:rsidRDefault="00BC2CFF" w:rsidP="00BC2CFF">
            <w:pPr>
              <w:rPr>
                <w:rFonts w:eastAsia="Times New Roman" w:cs="Tahoma"/>
                <w:b/>
                <w:lang w:eastAsia="da-DK"/>
              </w:rPr>
            </w:pPr>
            <w:r>
              <w:rPr>
                <w:rFonts w:eastAsia="Times New Roman" w:cs="Tahoma"/>
                <w:b/>
                <w:lang w:eastAsia="da-DK"/>
              </w:rPr>
              <w:t>Areal 5:</w:t>
            </w:r>
          </w:p>
          <w:p w14:paraId="41D43049" w14:textId="77777777" w:rsidR="00BC2CFF" w:rsidRPr="005B3B1A" w:rsidRDefault="00BC2CFF" w:rsidP="00BC2CFF">
            <w:pPr>
              <w:rPr>
                <w:rFonts w:eastAsia="Times New Roman" w:cs="Tahoma"/>
                <w:lang w:eastAsia="da-DK"/>
              </w:rPr>
            </w:pPr>
            <w:r w:rsidRPr="005B3B1A">
              <w:rPr>
                <w:rFonts w:eastAsia="Times New Roman" w:cs="Tahoma"/>
                <w:lang w:eastAsia="da-DK"/>
              </w:rPr>
              <w:t>Transformerstationen er placeret tæt på Scandic Hotel</w:t>
            </w:r>
            <w:r>
              <w:rPr>
                <w:rFonts w:eastAsia="Times New Roman" w:cs="Tahoma"/>
                <w:lang w:eastAsia="da-DK"/>
              </w:rPr>
              <w:t xml:space="preserve"> (inden for 15</w:t>
            </w:r>
            <w:r w:rsidRPr="005B3B1A">
              <w:rPr>
                <w:rFonts w:eastAsia="Times New Roman" w:cs="Tahoma"/>
                <w:lang w:eastAsia="da-DK"/>
              </w:rPr>
              <w:t>0</w:t>
            </w:r>
            <w:r>
              <w:rPr>
                <w:rFonts w:eastAsia="Times New Roman" w:cs="Tahoma"/>
                <w:lang w:eastAsia="da-DK"/>
              </w:rPr>
              <w:t>-200</w:t>
            </w:r>
            <w:r w:rsidRPr="005B3B1A">
              <w:rPr>
                <w:rFonts w:eastAsia="Times New Roman" w:cs="Tahoma"/>
                <w:lang w:eastAsia="da-DK"/>
              </w:rPr>
              <w:t xml:space="preserve"> m), som i anlægsfasen </w:t>
            </w:r>
            <w:r>
              <w:rPr>
                <w:rFonts w:eastAsia="Times New Roman" w:cs="Tahoma"/>
                <w:lang w:eastAsia="da-DK"/>
              </w:rPr>
              <w:t xml:space="preserve">ikke forventes at </w:t>
            </w:r>
            <w:r w:rsidRPr="005B3B1A">
              <w:rPr>
                <w:rFonts w:eastAsia="Times New Roman" w:cs="Tahoma"/>
                <w:lang w:eastAsia="da-DK"/>
              </w:rPr>
              <w:t>vil</w:t>
            </w:r>
            <w:r>
              <w:rPr>
                <w:rFonts w:eastAsia="Times New Roman" w:cs="Tahoma"/>
                <w:lang w:eastAsia="da-DK"/>
              </w:rPr>
              <w:t>le</w:t>
            </w:r>
            <w:r w:rsidRPr="005B3B1A">
              <w:rPr>
                <w:rFonts w:eastAsia="Times New Roman" w:cs="Tahoma"/>
                <w:lang w:eastAsia="da-DK"/>
              </w:rPr>
              <w:t xml:space="preserve"> kunne opleve støjgener. </w:t>
            </w:r>
          </w:p>
          <w:p w14:paraId="044D2921" w14:textId="77777777" w:rsidR="00BC2CFF" w:rsidRDefault="00BC2CFF" w:rsidP="00BC2CFF">
            <w:pPr>
              <w:rPr>
                <w:rFonts w:eastAsia="Times New Roman" w:cs="Tahoma"/>
                <w:color w:val="FF0000"/>
                <w:lang w:eastAsia="da-DK"/>
              </w:rPr>
            </w:pPr>
          </w:p>
          <w:p w14:paraId="1F2F8AD7" w14:textId="77777777" w:rsidR="00BC2CFF" w:rsidRDefault="00BC2CFF" w:rsidP="00BC2CFF">
            <w:pPr>
              <w:rPr>
                <w:rFonts w:eastAsia="Times New Roman" w:cs="Tahoma"/>
                <w:lang w:eastAsia="da-DK"/>
              </w:rPr>
            </w:pPr>
            <w:r w:rsidRPr="00AB5DF1">
              <w:rPr>
                <w:rFonts w:eastAsia="Times New Roman" w:cs="Tahoma"/>
                <w:lang w:eastAsia="da-DK"/>
              </w:rPr>
              <w:t>De nærmeste beboelsese</w:t>
            </w:r>
            <w:r>
              <w:rPr>
                <w:rFonts w:eastAsia="Times New Roman" w:cs="Tahoma"/>
                <w:lang w:eastAsia="da-DK"/>
              </w:rPr>
              <w:t xml:space="preserve">jendom findes inden for 250 m. </w:t>
            </w:r>
          </w:p>
          <w:p w14:paraId="7DEE2841" w14:textId="77777777" w:rsidR="00BC2CFF" w:rsidRDefault="00BC2CFF" w:rsidP="00BC2CFF">
            <w:pPr>
              <w:rPr>
                <w:rFonts w:eastAsia="Times New Roman" w:cs="Tahoma"/>
                <w:lang w:eastAsia="da-DK"/>
              </w:rPr>
            </w:pPr>
          </w:p>
          <w:p w14:paraId="348B30C3" w14:textId="77777777" w:rsidR="00BC2CFF" w:rsidRPr="008F44A8" w:rsidRDefault="00BC2CFF" w:rsidP="00BC2CFF">
            <w:pPr>
              <w:rPr>
                <w:rFonts w:eastAsia="Times New Roman" w:cs="Tahoma"/>
                <w:b/>
                <w:lang w:eastAsia="da-DK"/>
              </w:rPr>
            </w:pPr>
            <w:r>
              <w:rPr>
                <w:rFonts w:eastAsia="Times New Roman" w:cs="Tahoma"/>
                <w:b/>
                <w:lang w:eastAsia="da-DK"/>
              </w:rPr>
              <w:t>Areal 6:</w:t>
            </w:r>
          </w:p>
          <w:p w14:paraId="5ADA7916" w14:textId="77777777" w:rsidR="00BC2CFF" w:rsidRPr="005B3B1A" w:rsidRDefault="00BC2CFF" w:rsidP="00BC2CFF">
            <w:pPr>
              <w:rPr>
                <w:rFonts w:eastAsia="Times New Roman" w:cs="Tahoma"/>
                <w:lang w:eastAsia="da-DK"/>
              </w:rPr>
            </w:pPr>
            <w:r w:rsidRPr="005B3B1A">
              <w:rPr>
                <w:rFonts w:eastAsia="Times New Roman" w:cs="Tahoma"/>
                <w:lang w:eastAsia="da-DK"/>
              </w:rPr>
              <w:t>Transformerstationen er placeret tæt på Scandic Hotel (inden for</w:t>
            </w:r>
            <w:r>
              <w:rPr>
                <w:rFonts w:eastAsia="Times New Roman" w:cs="Tahoma"/>
                <w:lang w:eastAsia="da-DK"/>
              </w:rPr>
              <w:t xml:space="preserve"> 50-</w:t>
            </w:r>
            <w:r w:rsidRPr="005B3B1A">
              <w:rPr>
                <w:rFonts w:eastAsia="Times New Roman" w:cs="Tahoma"/>
                <w:lang w:eastAsia="da-DK"/>
              </w:rPr>
              <w:t xml:space="preserve">100 m), som i anlægsfasen vil kunne opleve støjgener, især hvis anlægsarbejder eller transport af materialer foregår om natten. </w:t>
            </w:r>
          </w:p>
          <w:p w14:paraId="0A642F71" w14:textId="77777777" w:rsidR="00BC2CFF" w:rsidRDefault="00BC2CFF" w:rsidP="00BC2CFF">
            <w:pPr>
              <w:rPr>
                <w:rFonts w:eastAsia="Times New Roman" w:cs="Tahoma"/>
                <w:color w:val="FF0000"/>
                <w:lang w:eastAsia="da-DK"/>
              </w:rPr>
            </w:pPr>
          </w:p>
          <w:p w14:paraId="407CAB7D" w14:textId="77777777" w:rsidR="00BC2CFF" w:rsidRPr="00AB5DF1" w:rsidRDefault="00BC2CFF" w:rsidP="00BC2CFF">
            <w:pPr>
              <w:rPr>
                <w:rFonts w:eastAsia="Times New Roman" w:cs="Tahoma"/>
                <w:lang w:eastAsia="da-DK"/>
              </w:rPr>
            </w:pPr>
            <w:r w:rsidRPr="00AB5DF1">
              <w:rPr>
                <w:rFonts w:eastAsia="Times New Roman" w:cs="Tahoma"/>
                <w:lang w:eastAsia="da-DK"/>
              </w:rPr>
              <w:t xml:space="preserve">De nærmeste beboelsesejendom findes inden for 250 m. </w:t>
            </w:r>
          </w:p>
          <w:p w14:paraId="2EA66FFE" w14:textId="0A807A7F" w:rsidR="00776CE3" w:rsidRPr="002578F9" w:rsidRDefault="00776CE3">
            <w:pPr>
              <w:rPr>
                <w:rFonts w:eastAsia="Times New Roman" w:cs="Tahoma"/>
                <w:color w:val="000000"/>
                <w:lang w:eastAsia="da-DK"/>
              </w:rPr>
            </w:pPr>
          </w:p>
        </w:tc>
      </w:tr>
      <w:tr w:rsidR="00C177E1" w14:paraId="047426C7" w14:textId="77777777" w:rsidTr="007875C2">
        <w:trPr>
          <w:trHeight w:val="1126"/>
        </w:trPr>
        <w:tc>
          <w:tcPr>
            <w:tcW w:w="3114" w:type="dxa"/>
          </w:tcPr>
          <w:p w14:paraId="5B42E659" w14:textId="27C3B4F0" w:rsidR="00C177E1" w:rsidRDefault="00C177E1">
            <w:r>
              <w:lastRenderedPageBreak/>
              <w:t>1.</w:t>
            </w:r>
            <w:r w:rsidR="00A87614">
              <w:t>0</w:t>
            </w:r>
            <w:r w:rsidR="008868BB">
              <w:t>6</w:t>
            </w:r>
            <w:r>
              <w:t xml:space="preserve"> </w:t>
            </w:r>
            <w:r w:rsidR="000F6780">
              <w:t>Ændres de</w:t>
            </w:r>
            <w:r w:rsidR="00AA5A6A">
              <w:t>t</w:t>
            </w:r>
            <w:r w:rsidR="000F6780">
              <w:t xml:space="preserve"> eksisterende støjniveau væsentligt i driftsfasen?</w:t>
            </w:r>
            <w:r w:rsidR="00707A59">
              <w:t xml:space="preserve"> </w:t>
            </w:r>
          </w:p>
        </w:tc>
        <w:tc>
          <w:tcPr>
            <w:tcW w:w="775" w:type="dxa"/>
            <w:shd w:val="clear" w:color="auto" w:fill="FFFF00"/>
          </w:tcPr>
          <w:p w14:paraId="308BB9D4" w14:textId="77777777" w:rsidR="00C177E1" w:rsidRDefault="00C177E1"/>
        </w:tc>
        <w:tc>
          <w:tcPr>
            <w:tcW w:w="776" w:type="dxa"/>
          </w:tcPr>
          <w:p w14:paraId="7B64B727" w14:textId="78089834" w:rsidR="00C177E1" w:rsidRDefault="00BC2CFF">
            <w:r>
              <w:t>x</w:t>
            </w:r>
          </w:p>
        </w:tc>
        <w:tc>
          <w:tcPr>
            <w:tcW w:w="10072" w:type="dxa"/>
          </w:tcPr>
          <w:p w14:paraId="3CE212CD" w14:textId="77777777" w:rsidR="00BC2CFF" w:rsidRDefault="00BC2CFF"/>
          <w:p w14:paraId="6FFC88B2" w14:textId="77777777" w:rsidR="00C177E1" w:rsidRDefault="00BC2CFF">
            <w:r>
              <w:t>Etableringen af transformerstationen vil ikke bidrage til væsentlig ændringen i støjniveauet i driftsfasen, idet der i design af transformerstationen og endeligt at valg af transformertype sikres, at støjniveauerne ved transformerstationens grænse ikke overstiger 35 dB (A).</w:t>
            </w:r>
          </w:p>
          <w:p w14:paraId="61D35BC3" w14:textId="397F9ED1" w:rsidR="00BC2CFF" w:rsidRDefault="00BC2CFF"/>
        </w:tc>
      </w:tr>
      <w:tr w:rsidR="00C177E1" w14:paraId="014F1AA0" w14:textId="77777777" w:rsidTr="007875C2">
        <w:trPr>
          <w:trHeight w:val="1538"/>
        </w:trPr>
        <w:tc>
          <w:tcPr>
            <w:tcW w:w="3114" w:type="dxa"/>
          </w:tcPr>
          <w:p w14:paraId="77005916" w14:textId="0D839858" w:rsidR="00C177E1" w:rsidRDefault="00C177E1">
            <w:r>
              <w:t>1.</w:t>
            </w:r>
            <w:r w:rsidR="00A87614">
              <w:t>0</w:t>
            </w:r>
            <w:r w:rsidR="008868BB">
              <w:t>7</w:t>
            </w:r>
            <w:r>
              <w:t xml:space="preserve"> </w:t>
            </w:r>
            <w:r w:rsidR="00707A59">
              <w:t>Vil projektet give anledning til</w:t>
            </w:r>
            <w:r w:rsidR="00163814">
              <w:t xml:space="preserve"> overskridelse af </w:t>
            </w:r>
            <w:r w:rsidR="00E63421">
              <w:t xml:space="preserve">Miljøstyrelsens </w:t>
            </w:r>
            <w:r w:rsidR="00163814">
              <w:t>vejledende grænseværdi for vibrationer</w:t>
            </w:r>
            <w:r w:rsidR="00707A59">
              <w:t xml:space="preserve"> i anlægsfase</w:t>
            </w:r>
            <w:r w:rsidR="004A37DC">
              <w:t>n</w:t>
            </w:r>
            <w:r w:rsidR="00707A59">
              <w:t>?</w:t>
            </w:r>
          </w:p>
        </w:tc>
        <w:tc>
          <w:tcPr>
            <w:tcW w:w="775" w:type="dxa"/>
            <w:shd w:val="clear" w:color="auto" w:fill="FFFF00"/>
          </w:tcPr>
          <w:p w14:paraId="6366950E" w14:textId="47A42A2E" w:rsidR="00C177E1" w:rsidRDefault="00BC2CFF">
            <w:r>
              <w:t>x</w:t>
            </w:r>
          </w:p>
        </w:tc>
        <w:tc>
          <w:tcPr>
            <w:tcW w:w="776" w:type="dxa"/>
          </w:tcPr>
          <w:p w14:paraId="717121DC" w14:textId="77777777" w:rsidR="00C177E1" w:rsidRDefault="00C177E1"/>
        </w:tc>
        <w:tc>
          <w:tcPr>
            <w:tcW w:w="10072" w:type="dxa"/>
          </w:tcPr>
          <w:tbl>
            <w:tblPr>
              <w:tblStyle w:val="Almindeligtabel4"/>
              <w:tblpPr w:leftFromText="141" w:rightFromText="141" w:horzAnchor="margin" w:tblpY="450"/>
              <w:tblOverlap w:val="never"/>
              <w:tblW w:w="0" w:type="auto"/>
              <w:tblLayout w:type="fixed"/>
              <w:tblLook w:val="04A0" w:firstRow="1" w:lastRow="0" w:firstColumn="1" w:lastColumn="0" w:noHBand="0" w:noVBand="1"/>
            </w:tblPr>
            <w:tblGrid>
              <w:gridCol w:w="425"/>
              <w:gridCol w:w="2105"/>
              <w:gridCol w:w="1899"/>
            </w:tblGrid>
            <w:tr w:rsidR="008006FA" w14:paraId="07FEEC2F" w14:textId="77777777" w:rsidTr="00D83D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239" w:type="dxa"/>
                    <w:jc w:val="right"/>
                    <w:tblLayout w:type="fixed"/>
                    <w:tblLook w:val="04A0" w:firstRow="1" w:lastRow="0" w:firstColumn="1" w:lastColumn="0" w:noHBand="0" w:noVBand="1"/>
                  </w:tblPr>
                  <w:tblGrid>
                    <w:gridCol w:w="239"/>
                  </w:tblGrid>
                  <w:tr w:rsidR="008006FA" w14:paraId="52C5B1CB" w14:textId="77777777" w:rsidTr="00E63421">
                    <w:trPr>
                      <w:jc w:val="right"/>
                    </w:trPr>
                    <w:tc>
                      <w:tcPr>
                        <w:tcW w:w="239" w:type="dxa"/>
                        <w:shd w:val="clear" w:color="auto" w:fill="FFFF00"/>
                      </w:tcPr>
                      <w:p w14:paraId="4196D712" w14:textId="5403575F" w:rsidR="008006FA" w:rsidRDefault="00BC2CFF" w:rsidP="00E63421">
                        <w:pPr>
                          <w:jc w:val="center"/>
                        </w:pPr>
                        <w:r>
                          <w:t>x</w:t>
                        </w:r>
                      </w:p>
                    </w:tc>
                  </w:tr>
                </w:tbl>
                <w:p w14:paraId="054293F0" w14:textId="77777777" w:rsidR="008006FA" w:rsidRDefault="008006FA" w:rsidP="00E63421">
                  <w:pPr>
                    <w:jc w:val="center"/>
                  </w:pPr>
                </w:p>
              </w:tc>
              <w:tc>
                <w:tcPr>
                  <w:tcW w:w="4004" w:type="dxa"/>
                  <w:gridSpan w:val="2"/>
                </w:tcPr>
                <w:p w14:paraId="2A2FD4AE" w14:textId="5AC44C73" w:rsidR="008006FA" w:rsidRDefault="008006FA" w:rsidP="00E63421">
                  <w:pPr>
                    <w:cnfStyle w:val="100000000000" w:firstRow="1" w:lastRow="0" w:firstColumn="0" w:lastColumn="0" w:oddVBand="0" w:evenVBand="0" w:oddHBand="0" w:evenHBand="0" w:firstRowFirstColumn="0" w:firstRowLastColumn="0" w:lastRowFirstColumn="0" w:lastRowLastColumn="0"/>
                  </w:pPr>
                  <w:r>
                    <w:rPr>
                      <w:b w:val="0"/>
                    </w:rPr>
                    <w:t>Kortvarigt:</w:t>
                  </w:r>
                </w:p>
              </w:tc>
            </w:tr>
            <w:tr w:rsidR="008006FA" w14:paraId="5D55C284" w14:textId="77777777" w:rsidTr="00D83D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006FA" w14:paraId="6EC8862F" w14:textId="77777777" w:rsidTr="006F2960">
                    <w:trPr>
                      <w:jc w:val="right"/>
                    </w:trPr>
                    <w:tc>
                      <w:tcPr>
                        <w:tcW w:w="236" w:type="dxa"/>
                        <w:shd w:val="clear" w:color="auto" w:fill="FF0000"/>
                      </w:tcPr>
                      <w:p w14:paraId="59B779CD" w14:textId="77777777" w:rsidR="008006FA" w:rsidRDefault="008006FA" w:rsidP="00E63421">
                        <w:pPr>
                          <w:jc w:val="right"/>
                        </w:pPr>
                      </w:p>
                    </w:tc>
                  </w:tr>
                </w:tbl>
                <w:p w14:paraId="1DD0BBAD" w14:textId="77777777" w:rsidR="008006FA" w:rsidRDefault="008006FA" w:rsidP="00E63421">
                  <w:pPr>
                    <w:jc w:val="center"/>
                  </w:pPr>
                </w:p>
              </w:tc>
              <w:tc>
                <w:tcPr>
                  <w:tcW w:w="2105" w:type="dxa"/>
                </w:tcPr>
                <w:p w14:paraId="6BBCA666" w14:textId="4786310F" w:rsidR="008006FA" w:rsidRDefault="008006FA" w:rsidP="00E63421">
                  <w:pPr>
                    <w:cnfStyle w:val="000000100000" w:firstRow="0" w:lastRow="0" w:firstColumn="0" w:lastColumn="0" w:oddVBand="0" w:evenVBand="0" w:oddHBand="1" w:evenHBand="0" w:firstRowFirstColumn="0" w:firstRowLastColumn="0" w:lastRowFirstColumn="0" w:lastRowLastColumn="0"/>
                  </w:pPr>
                  <w:r>
                    <w:t>Langvarigt:</w:t>
                  </w:r>
                </w:p>
              </w:tc>
              <w:tc>
                <w:tcPr>
                  <w:tcW w:w="1899" w:type="dxa"/>
                </w:tcPr>
                <w:p w14:paraId="3F488CFE" w14:textId="77777777" w:rsidR="008006FA" w:rsidRDefault="008006FA" w:rsidP="00E63421">
                  <w:pPr>
                    <w:cnfStyle w:val="000000100000" w:firstRow="0" w:lastRow="0" w:firstColumn="0" w:lastColumn="0" w:oddVBand="0" w:evenVBand="0" w:oddHBand="1" w:evenHBand="0" w:firstRowFirstColumn="0" w:firstRowLastColumn="0" w:lastRowFirstColumn="0" w:lastRowLastColumn="0"/>
                  </w:pPr>
                </w:p>
              </w:tc>
            </w:tr>
            <w:tr w:rsidR="008006FA" w14:paraId="6F57E9A9" w14:textId="77777777" w:rsidTr="00D83D19">
              <w:tc>
                <w:tcPr>
                  <w:cnfStyle w:val="001000000000" w:firstRow="0" w:lastRow="0" w:firstColumn="1" w:lastColumn="0" w:oddVBand="0" w:evenVBand="0" w:oddHBand="0" w:evenHBand="0" w:firstRowFirstColumn="0" w:firstRowLastColumn="0" w:lastRowFirstColumn="0" w:lastRowLastColumn="0"/>
                  <w:tcW w:w="425" w:type="dxa"/>
                </w:tcPr>
                <w:p w14:paraId="3338B86F" w14:textId="77777777" w:rsidR="008006FA" w:rsidRDefault="008006FA" w:rsidP="00E63421">
                  <w:pPr>
                    <w:jc w:val="center"/>
                  </w:pPr>
                </w:p>
              </w:tc>
              <w:tc>
                <w:tcPr>
                  <w:tcW w:w="2105" w:type="dxa"/>
                </w:tcPr>
                <w:p w14:paraId="220855AA" w14:textId="004905FC" w:rsidR="008006FA" w:rsidRDefault="008006FA" w:rsidP="00E63421">
                  <w:pPr>
                    <w:cnfStyle w:val="000000000000" w:firstRow="0" w:lastRow="0" w:firstColumn="0" w:lastColumn="0" w:oddVBand="0" w:evenVBand="0" w:oddHBand="0" w:evenHBand="0" w:firstRowFirstColumn="0" w:firstRowLastColumn="0" w:lastRowFirstColumn="0" w:lastRowLastColumn="0"/>
                  </w:pPr>
                </w:p>
              </w:tc>
              <w:tc>
                <w:tcPr>
                  <w:tcW w:w="1899" w:type="dxa"/>
                </w:tcPr>
                <w:p w14:paraId="34CB1E58" w14:textId="77777777" w:rsidR="008006FA" w:rsidRDefault="008006FA" w:rsidP="00E63421">
                  <w:pPr>
                    <w:cnfStyle w:val="000000000000" w:firstRow="0" w:lastRow="0" w:firstColumn="0" w:lastColumn="0" w:oddVBand="0" w:evenVBand="0" w:oddHBand="0" w:evenHBand="0" w:firstRowFirstColumn="0" w:firstRowLastColumn="0" w:lastRowFirstColumn="0" w:lastRowLastColumn="0"/>
                  </w:pPr>
                </w:p>
              </w:tc>
            </w:tr>
          </w:tbl>
          <w:p w14:paraId="1C2CE4B8" w14:textId="3D822B5C" w:rsidR="00BC2CFF" w:rsidRDefault="00D83D19">
            <w:r>
              <w:t>Ramning /spunsning /nedvibrering og lignende:</w:t>
            </w:r>
          </w:p>
          <w:p w14:paraId="1B18FC8A" w14:textId="77777777" w:rsidR="00BC2CFF" w:rsidRPr="00BC2CFF" w:rsidRDefault="00BC2CFF" w:rsidP="00BC2CFF"/>
          <w:p w14:paraId="45C63B5E" w14:textId="60E061E8" w:rsidR="00BC2CFF" w:rsidRPr="00BC2CFF" w:rsidRDefault="00BC2CFF" w:rsidP="00BC2CFF"/>
          <w:p w14:paraId="6F0D23FC" w14:textId="77777777" w:rsidR="00BC2CFF" w:rsidRPr="00BC2CFF" w:rsidRDefault="00BC2CFF" w:rsidP="00BC2CFF"/>
          <w:p w14:paraId="641C0B89" w14:textId="22F368ED" w:rsidR="00BC2CFF" w:rsidRPr="00BC2CFF" w:rsidRDefault="00BC2CFF" w:rsidP="00BC2CFF"/>
          <w:p w14:paraId="7685D2F0" w14:textId="77777777" w:rsidR="00BC2CFF" w:rsidRPr="00D43CD0" w:rsidRDefault="00BC2CFF" w:rsidP="00BC2CFF">
            <w:pPr>
              <w:rPr>
                <w:rFonts w:eastAsia="Times New Roman" w:cs="Tahoma"/>
                <w:lang w:eastAsia="da-DK"/>
              </w:rPr>
            </w:pPr>
            <w:r w:rsidRPr="00957B32">
              <w:rPr>
                <w:rFonts w:eastAsia="Times New Roman" w:cs="Tahoma"/>
                <w:lang w:eastAsia="da-DK"/>
              </w:rPr>
              <w:t xml:space="preserve">Arbejderne med etablering af transformerstationen vil </w:t>
            </w:r>
            <w:r>
              <w:rPr>
                <w:rFonts w:eastAsia="Times New Roman" w:cs="Tahoma"/>
                <w:lang w:eastAsia="da-DK"/>
              </w:rPr>
              <w:t>kunne</w:t>
            </w:r>
            <w:r w:rsidRPr="00957B32">
              <w:rPr>
                <w:rFonts w:eastAsia="Times New Roman" w:cs="Tahoma"/>
                <w:lang w:eastAsia="da-DK"/>
              </w:rPr>
              <w:t xml:space="preserve"> omfatte særligt </w:t>
            </w:r>
            <w:r>
              <w:rPr>
                <w:rFonts w:eastAsia="Times New Roman" w:cs="Tahoma"/>
                <w:lang w:eastAsia="da-DK"/>
              </w:rPr>
              <w:t>vibrerende</w:t>
            </w:r>
            <w:r w:rsidRPr="00957B32">
              <w:rPr>
                <w:rFonts w:eastAsia="Times New Roman" w:cs="Tahoma"/>
                <w:lang w:eastAsia="da-DK"/>
              </w:rPr>
              <w:t xml:space="preserve"> arbejder, så som </w:t>
            </w:r>
            <w:r w:rsidRPr="00363193">
              <w:rPr>
                <w:rFonts w:eastAsia="Times New Roman" w:cs="Tahoma"/>
                <w:lang w:eastAsia="da-DK"/>
              </w:rPr>
              <w:t>spunsning, ramning</w:t>
            </w:r>
            <w:r>
              <w:rPr>
                <w:rFonts w:eastAsia="Times New Roman" w:cs="Tahoma"/>
                <w:lang w:eastAsia="da-DK"/>
              </w:rPr>
              <w:t>, pilotering</w:t>
            </w:r>
            <w:r w:rsidRPr="00363193">
              <w:rPr>
                <w:rFonts w:eastAsia="Times New Roman" w:cs="Tahoma"/>
                <w:lang w:eastAsia="da-DK"/>
              </w:rPr>
              <w:t xml:space="preserve"> mm., idet der kan være behov for </w:t>
            </w:r>
            <w:r>
              <w:rPr>
                <w:rFonts w:eastAsia="Times New Roman" w:cs="Tahoma"/>
                <w:lang w:eastAsia="da-DK"/>
              </w:rPr>
              <w:t>dette</w:t>
            </w:r>
            <w:r w:rsidRPr="00363193">
              <w:rPr>
                <w:rFonts w:eastAsia="Times New Roman" w:cs="Tahoma"/>
                <w:lang w:eastAsia="da-DK"/>
              </w:rPr>
              <w:t xml:space="preserve"> i forbindelse med etablering af fundamenter for transformerne og teknikbygningen på arealet. Banedanmark vil i forbindelse med udførelsen af projektet sikre, at der foretages en fotoregistrering af alle bygninger og konstruktioner inden for 50 m fra de planlagte </w:t>
            </w:r>
            <w:proofErr w:type="gramStart"/>
            <w:r w:rsidRPr="00363193">
              <w:rPr>
                <w:rFonts w:eastAsia="Times New Roman" w:cs="Tahoma"/>
                <w:lang w:eastAsia="da-DK"/>
              </w:rPr>
              <w:t>transformer fundamenter</w:t>
            </w:r>
            <w:proofErr w:type="gramEnd"/>
            <w:r w:rsidRPr="00363193">
              <w:rPr>
                <w:rFonts w:eastAsia="Times New Roman" w:cs="Tahoma"/>
                <w:lang w:eastAsia="da-DK"/>
              </w:rPr>
              <w:t xml:space="preserve"> og sikre at der </w:t>
            </w:r>
            <w:r>
              <w:rPr>
                <w:rFonts w:eastAsia="Times New Roman" w:cs="Tahoma"/>
                <w:lang w:eastAsia="da-DK"/>
              </w:rPr>
              <w:t>foretages monitorering af vibrationsfølsomme bygninger og konstruktioner. Derudover sikres det, at entreprenøren anvender den mest skånsomme metode, når der er vibrationsfølsomme bygninger i nærheden.</w:t>
            </w:r>
          </w:p>
          <w:p w14:paraId="2E6F17E8" w14:textId="2C14C474" w:rsidR="00BC2CFF" w:rsidRPr="00BC2CFF" w:rsidRDefault="00BC2CFF" w:rsidP="00BC2CFF">
            <w:pPr>
              <w:tabs>
                <w:tab w:val="left" w:pos="3285"/>
              </w:tabs>
            </w:pPr>
          </w:p>
          <w:p w14:paraId="62783CB1" w14:textId="39BD4E3C" w:rsidR="00C177E1" w:rsidRPr="00BC2CFF" w:rsidRDefault="00C177E1" w:rsidP="00BC2CFF"/>
        </w:tc>
      </w:tr>
      <w:tr w:rsidR="00C177E1" w14:paraId="6A55DFD0" w14:textId="77777777" w:rsidTr="007875C2">
        <w:trPr>
          <w:trHeight w:val="1276"/>
        </w:trPr>
        <w:tc>
          <w:tcPr>
            <w:tcW w:w="3114" w:type="dxa"/>
          </w:tcPr>
          <w:p w14:paraId="52BD0CF1" w14:textId="163E3CDC" w:rsidR="00C177E1" w:rsidRDefault="00C177E1">
            <w:r>
              <w:lastRenderedPageBreak/>
              <w:t>1.</w:t>
            </w:r>
            <w:r w:rsidR="00A87614">
              <w:t>0</w:t>
            </w:r>
            <w:r w:rsidR="008868BB">
              <w:t>8</w:t>
            </w:r>
            <w:r>
              <w:t xml:space="preserve"> </w:t>
            </w:r>
            <w:r w:rsidR="00163814">
              <w:t xml:space="preserve">Vil projektet give anledning til overskridelse af </w:t>
            </w:r>
            <w:r w:rsidR="00E63421">
              <w:t xml:space="preserve">Miljøstyrelsens </w:t>
            </w:r>
            <w:r w:rsidR="00163814">
              <w:t xml:space="preserve">vejledende grænseværdi for vibrationer </w:t>
            </w:r>
            <w:r w:rsidR="004A37DC">
              <w:t xml:space="preserve">i </w:t>
            </w:r>
            <w:r w:rsidR="00707A59">
              <w:t>driftsfase</w:t>
            </w:r>
            <w:r w:rsidR="004A37DC">
              <w:t>n</w:t>
            </w:r>
            <w:r w:rsidR="00707A59">
              <w:t>?</w:t>
            </w:r>
          </w:p>
        </w:tc>
        <w:tc>
          <w:tcPr>
            <w:tcW w:w="775" w:type="dxa"/>
            <w:shd w:val="clear" w:color="auto" w:fill="FF0000"/>
          </w:tcPr>
          <w:p w14:paraId="79961438" w14:textId="77777777" w:rsidR="00C177E1" w:rsidRPr="00707A59" w:rsidRDefault="00C177E1" w:rsidP="00707A59"/>
        </w:tc>
        <w:tc>
          <w:tcPr>
            <w:tcW w:w="776" w:type="dxa"/>
          </w:tcPr>
          <w:p w14:paraId="40101B7A" w14:textId="5FA8963E" w:rsidR="00C177E1" w:rsidRDefault="00BC2CFF">
            <w:r>
              <w:t>x</w:t>
            </w:r>
          </w:p>
        </w:tc>
        <w:tc>
          <w:tcPr>
            <w:tcW w:w="10072" w:type="dxa"/>
          </w:tcPr>
          <w:p w14:paraId="44FAF355" w14:textId="77777777" w:rsidR="00C177E1" w:rsidRDefault="00C177E1"/>
        </w:tc>
      </w:tr>
      <w:tr w:rsidR="00C177E1" w14:paraId="002507F7" w14:textId="77777777" w:rsidTr="002578F9">
        <w:trPr>
          <w:trHeight w:val="1882"/>
        </w:trPr>
        <w:tc>
          <w:tcPr>
            <w:tcW w:w="3114" w:type="dxa"/>
          </w:tcPr>
          <w:p w14:paraId="7B7829E4" w14:textId="56629161" w:rsidR="00C177E1" w:rsidRDefault="00A87614">
            <w:r>
              <w:t>1.0</w:t>
            </w:r>
            <w:r w:rsidR="008868BB">
              <w:t>9</w:t>
            </w:r>
            <w:r w:rsidR="00C177E1">
              <w:t xml:space="preserve"> Vil projektet udgøre en risiko for vandforurening i anlægsfasen (grundvand og overfladevand)?</w:t>
            </w:r>
          </w:p>
        </w:tc>
        <w:tc>
          <w:tcPr>
            <w:tcW w:w="775" w:type="dxa"/>
            <w:shd w:val="clear" w:color="auto" w:fill="FFFF00"/>
          </w:tcPr>
          <w:p w14:paraId="4BEC0F48" w14:textId="77777777" w:rsidR="00C177E1" w:rsidRDefault="00C177E1"/>
        </w:tc>
        <w:tc>
          <w:tcPr>
            <w:tcW w:w="776" w:type="dxa"/>
          </w:tcPr>
          <w:p w14:paraId="3A1315F2" w14:textId="4A74B094" w:rsidR="00C177E1" w:rsidRDefault="00BC2CFF">
            <w:r>
              <w:t>x</w:t>
            </w:r>
          </w:p>
        </w:tc>
        <w:tc>
          <w:tcPr>
            <w:tcW w:w="10072" w:type="dxa"/>
          </w:tcPr>
          <w:p w14:paraId="79F021DB" w14:textId="77777777" w:rsidR="003C487A" w:rsidRDefault="003C487A"/>
          <w:tbl>
            <w:tblPr>
              <w:tblStyle w:val="Almindeligtabel4"/>
              <w:tblW w:w="0" w:type="auto"/>
              <w:tblLayout w:type="fixed"/>
              <w:tblLook w:val="04A0" w:firstRow="1" w:lastRow="0" w:firstColumn="1" w:lastColumn="0" w:noHBand="0" w:noVBand="1"/>
            </w:tblPr>
            <w:tblGrid>
              <w:gridCol w:w="425"/>
              <w:gridCol w:w="2105"/>
              <w:gridCol w:w="1899"/>
            </w:tblGrid>
            <w:tr w:rsidR="005072E8" w14:paraId="3D3E4C67" w14:textId="77777777" w:rsidTr="006F2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1C8483BF" w14:textId="77777777" w:rsidTr="008334F2">
                    <w:trPr>
                      <w:jc w:val="right"/>
                    </w:trPr>
                    <w:tc>
                      <w:tcPr>
                        <w:tcW w:w="236" w:type="dxa"/>
                        <w:shd w:val="clear" w:color="auto" w:fill="FF0000"/>
                      </w:tcPr>
                      <w:p w14:paraId="2233139F" w14:textId="77777777" w:rsidR="005072E8" w:rsidRDefault="005072E8" w:rsidP="00C177E1">
                        <w:pPr>
                          <w:jc w:val="center"/>
                        </w:pPr>
                      </w:p>
                    </w:tc>
                  </w:tr>
                </w:tbl>
                <w:p w14:paraId="22BEE6B8" w14:textId="77777777" w:rsidR="005072E8" w:rsidRDefault="005072E8" w:rsidP="00C177E1">
                  <w:pPr>
                    <w:jc w:val="center"/>
                  </w:pPr>
                </w:p>
              </w:tc>
              <w:tc>
                <w:tcPr>
                  <w:tcW w:w="4004" w:type="dxa"/>
                  <w:gridSpan w:val="2"/>
                </w:tcPr>
                <w:p w14:paraId="45B7F4FC" w14:textId="1620D812" w:rsidR="005072E8" w:rsidRDefault="005072E8" w:rsidP="00C177E1">
                  <w:pPr>
                    <w:cnfStyle w:val="100000000000" w:firstRow="1" w:lastRow="0" w:firstColumn="0" w:lastColumn="0" w:oddVBand="0" w:evenVBand="0" w:oddHBand="0" w:evenHBand="0" w:firstRowFirstColumn="0" w:firstRowLastColumn="0" w:lastRowFirstColumn="0" w:lastRowLastColumn="0"/>
                  </w:pPr>
                  <w:r>
                    <w:rPr>
                      <w:b w:val="0"/>
                    </w:rPr>
                    <w:t>Lokalt vandværk/ andre boringer</w:t>
                  </w:r>
                  <w:r w:rsidRPr="00613410">
                    <w:rPr>
                      <w:b w:val="0"/>
                    </w:rPr>
                    <w:t>:</w:t>
                  </w:r>
                </w:p>
              </w:tc>
            </w:tr>
            <w:tr w:rsidR="005072E8" w14:paraId="33A79B83" w14:textId="77777777" w:rsidTr="004A37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6C47C888" w14:textId="77777777" w:rsidTr="00C177E1">
                    <w:trPr>
                      <w:jc w:val="right"/>
                    </w:trPr>
                    <w:tc>
                      <w:tcPr>
                        <w:tcW w:w="236" w:type="dxa"/>
                        <w:shd w:val="clear" w:color="auto" w:fill="FF0000"/>
                      </w:tcPr>
                      <w:p w14:paraId="1A05D1A1" w14:textId="77777777" w:rsidR="005072E8" w:rsidRDefault="005072E8" w:rsidP="00C177E1">
                        <w:pPr>
                          <w:jc w:val="right"/>
                        </w:pPr>
                      </w:p>
                    </w:tc>
                  </w:tr>
                </w:tbl>
                <w:p w14:paraId="18E4E858" w14:textId="77777777" w:rsidR="005072E8" w:rsidRDefault="005072E8" w:rsidP="00C177E1">
                  <w:pPr>
                    <w:jc w:val="center"/>
                  </w:pPr>
                </w:p>
              </w:tc>
              <w:tc>
                <w:tcPr>
                  <w:tcW w:w="2105" w:type="dxa"/>
                </w:tcPr>
                <w:p w14:paraId="20B230D7" w14:textId="77777777" w:rsidR="005072E8" w:rsidRDefault="005072E8" w:rsidP="00C177E1">
                  <w:pPr>
                    <w:cnfStyle w:val="000000100000" w:firstRow="0" w:lastRow="0" w:firstColumn="0" w:lastColumn="0" w:oddVBand="0" w:evenVBand="0" w:oddHBand="1" w:evenHBand="0" w:firstRowFirstColumn="0" w:firstRowLastColumn="0" w:lastRowFirstColumn="0" w:lastRowLastColumn="0"/>
                  </w:pPr>
                  <w:r>
                    <w:t>Bilag IV:</w:t>
                  </w:r>
                </w:p>
              </w:tc>
              <w:tc>
                <w:tcPr>
                  <w:tcW w:w="1899" w:type="dxa"/>
                </w:tcPr>
                <w:p w14:paraId="6F087CC6" w14:textId="77777777" w:rsidR="005072E8" w:rsidRDefault="005072E8" w:rsidP="00C177E1">
                  <w:pPr>
                    <w:cnfStyle w:val="000000100000" w:firstRow="0" w:lastRow="0" w:firstColumn="0" w:lastColumn="0" w:oddVBand="0" w:evenVBand="0" w:oddHBand="1" w:evenHBand="0" w:firstRowFirstColumn="0" w:firstRowLastColumn="0" w:lastRowFirstColumn="0" w:lastRowLastColumn="0"/>
                  </w:pPr>
                </w:p>
              </w:tc>
            </w:tr>
            <w:tr w:rsidR="005072E8" w14:paraId="5DE92B78" w14:textId="77777777" w:rsidTr="004A37DC">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5072E8" w14:paraId="35C41735" w14:textId="77777777" w:rsidTr="008334F2">
                    <w:trPr>
                      <w:jc w:val="right"/>
                    </w:trPr>
                    <w:tc>
                      <w:tcPr>
                        <w:tcW w:w="236" w:type="dxa"/>
                        <w:shd w:val="clear" w:color="auto" w:fill="FFFF00"/>
                      </w:tcPr>
                      <w:p w14:paraId="4005B380" w14:textId="77777777" w:rsidR="005072E8" w:rsidRDefault="005072E8" w:rsidP="00C177E1">
                        <w:pPr>
                          <w:jc w:val="center"/>
                        </w:pPr>
                      </w:p>
                    </w:tc>
                  </w:tr>
                </w:tbl>
                <w:p w14:paraId="3EBB20B3" w14:textId="77777777" w:rsidR="005072E8" w:rsidRDefault="005072E8" w:rsidP="00C177E1">
                  <w:pPr>
                    <w:jc w:val="center"/>
                  </w:pPr>
                </w:p>
              </w:tc>
              <w:tc>
                <w:tcPr>
                  <w:tcW w:w="2105" w:type="dxa"/>
                </w:tcPr>
                <w:p w14:paraId="2BE241B4" w14:textId="77777777" w:rsidR="005072E8" w:rsidRDefault="005072E8" w:rsidP="00C177E1">
                  <w:pPr>
                    <w:cnfStyle w:val="000000000000" w:firstRow="0" w:lastRow="0" w:firstColumn="0" w:lastColumn="0" w:oddVBand="0" w:evenVBand="0" w:oddHBand="0" w:evenHBand="0" w:firstRowFirstColumn="0" w:firstRowLastColumn="0" w:lastRowFirstColumn="0" w:lastRowLastColumn="0"/>
                  </w:pPr>
                  <w:r>
                    <w:t>Andet:</w:t>
                  </w:r>
                </w:p>
              </w:tc>
              <w:tc>
                <w:tcPr>
                  <w:tcW w:w="1899" w:type="dxa"/>
                </w:tcPr>
                <w:p w14:paraId="21FF6598" w14:textId="77777777" w:rsidR="005072E8" w:rsidRDefault="005072E8" w:rsidP="00C177E1">
                  <w:pPr>
                    <w:cnfStyle w:val="000000000000" w:firstRow="0" w:lastRow="0" w:firstColumn="0" w:lastColumn="0" w:oddVBand="0" w:evenVBand="0" w:oddHBand="0" w:evenHBand="0" w:firstRowFirstColumn="0" w:firstRowLastColumn="0" w:lastRowFirstColumn="0" w:lastRowLastColumn="0"/>
                  </w:pPr>
                </w:p>
              </w:tc>
            </w:tr>
          </w:tbl>
          <w:p w14:paraId="6D3D7F40" w14:textId="77777777" w:rsidR="00163814" w:rsidRDefault="00163814" w:rsidP="00163814"/>
          <w:p w14:paraId="369F3487" w14:textId="77777777" w:rsidR="00BC2CFF" w:rsidRPr="00147FAF" w:rsidRDefault="00BC2CFF" w:rsidP="00BC2CFF">
            <w:r w:rsidRPr="00147FAF">
              <w:t>Risikoen for forurening af grundvandet fra spild i både anlægs- og driftsfasen er meget lille. Risikoen for spild minimeres ved, at der stilles krav til entreprenørens oplag af olie og kemikalier, herunder krav om spildbakker under olietanke, oplagring af kemikalier i særlige miljøcontainere og hindring mod påkørsel. Det bør tilstræbes, at mobile tanke flyttes så lidt som muligt, og at entreprenørmaskiner og udstyr sikres vedligeholdt, så risikoen for brud på hydraulikslanger og lignende minimeres.</w:t>
            </w:r>
          </w:p>
          <w:p w14:paraId="14AEF151" w14:textId="77777777" w:rsidR="00BC2CFF" w:rsidRPr="00147FAF" w:rsidRDefault="00BC2CFF" w:rsidP="00BC2CFF"/>
          <w:p w14:paraId="166C74D7" w14:textId="77777777" w:rsidR="00BC2CFF" w:rsidRPr="00147FAF" w:rsidRDefault="00BC2CFF" w:rsidP="00BC2CFF">
            <w:r w:rsidRPr="00147FAF">
              <w:t xml:space="preserve">I forbindelse med udbud af opgaven vil der desuden blive stillet krav om, at der udarbejdes en beredskabsplan for projektet, </w:t>
            </w:r>
            <w:proofErr w:type="gramStart"/>
            <w:r w:rsidRPr="00147FAF">
              <w:t>således at</w:t>
            </w:r>
            <w:proofErr w:type="gramEnd"/>
            <w:r w:rsidRPr="00147FAF">
              <w:t xml:space="preserve"> det står helt klart for alle, hvem der skal gøre hvad, og hvem der skal kontaktes i forbindelse med et eventuelt spild eller anden form for ulykke. En sådan beredskabsplan skal også indeholde en plan for en eventuel forurening ved søer, vandløb og vådområder</w:t>
            </w:r>
          </w:p>
          <w:p w14:paraId="55357DB9" w14:textId="10D6ACBE" w:rsidR="00AC607A" w:rsidRDefault="00AC607A" w:rsidP="00163814"/>
        </w:tc>
      </w:tr>
      <w:tr w:rsidR="00C177E1" w14:paraId="21028C38" w14:textId="77777777" w:rsidTr="007875C2">
        <w:trPr>
          <w:trHeight w:val="1409"/>
        </w:trPr>
        <w:tc>
          <w:tcPr>
            <w:tcW w:w="3114" w:type="dxa"/>
          </w:tcPr>
          <w:p w14:paraId="768F1504" w14:textId="65D5CDD1" w:rsidR="00C177E1" w:rsidRDefault="007661F2">
            <w:r>
              <w:t>1.1</w:t>
            </w:r>
            <w:r w:rsidR="00406445">
              <w:t>0</w:t>
            </w:r>
            <w:r w:rsidR="005072E8">
              <w:t xml:space="preserve"> Påvirker</w:t>
            </w:r>
            <w:r w:rsidR="008E0E89">
              <w:t xml:space="preserve"> projektet beskyttede områder (§ 3 arealer herunder vandløb)?</w:t>
            </w:r>
          </w:p>
        </w:tc>
        <w:tc>
          <w:tcPr>
            <w:tcW w:w="775" w:type="dxa"/>
            <w:shd w:val="clear" w:color="auto" w:fill="FFFF00"/>
          </w:tcPr>
          <w:p w14:paraId="6A2641FF" w14:textId="77777777" w:rsidR="00C177E1" w:rsidRDefault="00C177E1"/>
        </w:tc>
        <w:tc>
          <w:tcPr>
            <w:tcW w:w="776" w:type="dxa"/>
          </w:tcPr>
          <w:p w14:paraId="58BEC41A" w14:textId="771D8285" w:rsidR="00C177E1" w:rsidRDefault="00BC2CFF">
            <w:r>
              <w:t>x</w:t>
            </w:r>
          </w:p>
        </w:tc>
        <w:tc>
          <w:tcPr>
            <w:tcW w:w="10072" w:type="dxa"/>
          </w:tcPr>
          <w:p w14:paraId="7FA7BFE2" w14:textId="77777777" w:rsidR="008868BB" w:rsidRDefault="008868BB"/>
          <w:tbl>
            <w:tblPr>
              <w:tblStyle w:val="Almindeligtabel4"/>
              <w:tblW w:w="0" w:type="auto"/>
              <w:tblLayout w:type="fixed"/>
              <w:tblLook w:val="04A0" w:firstRow="1" w:lastRow="0" w:firstColumn="1" w:lastColumn="0" w:noHBand="0" w:noVBand="1"/>
            </w:tblPr>
            <w:tblGrid>
              <w:gridCol w:w="425"/>
              <w:gridCol w:w="2020"/>
            </w:tblGrid>
            <w:tr w:rsidR="00163814" w:rsidRPr="00613410" w14:paraId="381D31B8" w14:textId="77777777" w:rsidTr="00AC607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63814" w14:paraId="1BE5DD4B" w14:textId="77777777" w:rsidTr="00AC607A">
                    <w:trPr>
                      <w:jc w:val="right"/>
                    </w:trPr>
                    <w:tc>
                      <w:tcPr>
                        <w:tcW w:w="236" w:type="dxa"/>
                        <w:shd w:val="clear" w:color="auto" w:fill="FF0000"/>
                      </w:tcPr>
                      <w:p w14:paraId="2F2790AC" w14:textId="77777777" w:rsidR="00163814" w:rsidRDefault="00163814" w:rsidP="00163814">
                        <w:pPr>
                          <w:jc w:val="center"/>
                        </w:pPr>
                      </w:p>
                    </w:tc>
                  </w:tr>
                </w:tbl>
                <w:p w14:paraId="5C6752AC" w14:textId="77777777" w:rsidR="00163814" w:rsidRDefault="00163814" w:rsidP="00163814">
                  <w:pPr>
                    <w:jc w:val="center"/>
                  </w:pPr>
                </w:p>
              </w:tc>
              <w:tc>
                <w:tcPr>
                  <w:tcW w:w="2020" w:type="dxa"/>
                </w:tcPr>
                <w:p w14:paraId="02DB74D1" w14:textId="6EC5FD0A" w:rsidR="00163814" w:rsidRPr="00613410" w:rsidRDefault="00AC607A" w:rsidP="00163814">
                  <w:pPr>
                    <w:cnfStyle w:val="100000000000" w:firstRow="1" w:lastRow="0" w:firstColumn="0" w:lastColumn="0" w:oddVBand="0" w:evenVBand="0" w:oddHBand="0" w:evenHBand="0" w:firstRowFirstColumn="0" w:firstRowLastColumn="0" w:lastRowFirstColumn="0" w:lastRowLastColumn="0"/>
                    <w:rPr>
                      <w:b w:val="0"/>
                    </w:rPr>
                  </w:pPr>
                  <w:r>
                    <w:rPr>
                      <w:b w:val="0"/>
                    </w:rPr>
                    <w:t>Inddrages areal</w:t>
                  </w:r>
                </w:p>
              </w:tc>
            </w:tr>
            <w:tr w:rsidR="00163814" w14:paraId="5EA01E39" w14:textId="77777777" w:rsidTr="00AC60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63814" w14:paraId="23AC1A9D" w14:textId="77777777" w:rsidTr="00AC607A">
                    <w:trPr>
                      <w:jc w:val="right"/>
                    </w:trPr>
                    <w:tc>
                      <w:tcPr>
                        <w:tcW w:w="236" w:type="dxa"/>
                        <w:shd w:val="clear" w:color="auto" w:fill="FFFF00"/>
                      </w:tcPr>
                      <w:p w14:paraId="530937BC" w14:textId="77777777" w:rsidR="00163814" w:rsidRDefault="00163814" w:rsidP="00163814">
                        <w:pPr>
                          <w:jc w:val="right"/>
                        </w:pPr>
                      </w:p>
                    </w:tc>
                  </w:tr>
                </w:tbl>
                <w:p w14:paraId="1C85C16B" w14:textId="77777777" w:rsidR="00163814" w:rsidRDefault="00163814" w:rsidP="00163814">
                  <w:pPr>
                    <w:jc w:val="center"/>
                  </w:pPr>
                </w:p>
              </w:tc>
              <w:tc>
                <w:tcPr>
                  <w:tcW w:w="2020" w:type="dxa"/>
                </w:tcPr>
                <w:p w14:paraId="5259EB2E" w14:textId="73809469" w:rsidR="00163814" w:rsidRDefault="00AC607A" w:rsidP="00163814">
                  <w:pPr>
                    <w:cnfStyle w:val="000000100000" w:firstRow="0" w:lastRow="0" w:firstColumn="0" w:lastColumn="0" w:oddVBand="0" w:evenVBand="0" w:oddHBand="1" w:evenHBand="0" w:firstRowFirstColumn="0" w:firstRowLastColumn="0" w:lastRowFirstColumn="0" w:lastRowLastColumn="0"/>
                  </w:pPr>
                  <w:r>
                    <w:t>Afledt effekt</w:t>
                  </w:r>
                </w:p>
              </w:tc>
            </w:tr>
          </w:tbl>
          <w:p w14:paraId="4EC0D666" w14:textId="77777777" w:rsidR="00E95352" w:rsidRDefault="00E95352"/>
          <w:p w14:paraId="30B4BEA5" w14:textId="6C483EEB" w:rsidR="00BC2CFF" w:rsidRDefault="00BC2CFF">
            <w:r>
              <w:t xml:space="preserve">Etablering af ny transformerstation med dertilhørende kabelanlæg berører ikke beskyttede naturtyper, men </w:t>
            </w:r>
            <w:r w:rsidRPr="00A727A0">
              <w:rPr>
                <w:b/>
              </w:rPr>
              <w:t>Areal 6</w:t>
            </w:r>
            <w:r>
              <w:t xml:space="preserve"> ligger inden for Skovbyggelinje.</w:t>
            </w:r>
          </w:p>
        </w:tc>
      </w:tr>
      <w:tr w:rsidR="00C177E1" w14:paraId="7355E518" w14:textId="77777777" w:rsidTr="007875C2">
        <w:trPr>
          <w:trHeight w:val="833"/>
        </w:trPr>
        <w:tc>
          <w:tcPr>
            <w:tcW w:w="3114" w:type="dxa"/>
          </w:tcPr>
          <w:p w14:paraId="79CA16BC" w14:textId="0B621C32" w:rsidR="00C177E1" w:rsidRDefault="006D468B">
            <w:r>
              <w:lastRenderedPageBreak/>
              <w:t>1.1</w:t>
            </w:r>
            <w:r w:rsidR="00406445">
              <w:t>1</w:t>
            </w:r>
            <w:r w:rsidR="008E0E89">
              <w:t xml:space="preserve"> </w:t>
            </w:r>
            <w:r w:rsidR="005072E8">
              <w:t>Påvirker</w:t>
            </w:r>
            <w:r w:rsidR="008E0E89">
              <w:t xml:space="preserve"> projektet fredede områder?</w:t>
            </w:r>
          </w:p>
        </w:tc>
        <w:tc>
          <w:tcPr>
            <w:tcW w:w="775" w:type="dxa"/>
            <w:shd w:val="clear" w:color="auto" w:fill="FFFF00"/>
          </w:tcPr>
          <w:p w14:paraId="58D714B2" w14:textId="77777777" w:rsidR="00C177E1" w:rsidRDefault="00C177E1"/>
        </w:tc>
        <w:tc>
          <w:tcPr>
            <w:tcW w:w="776" w:type="dxa"/>
          </w:tcPr>
          <w:p w14:paraId="4E41C7CE" w14:textId="3787F468" w:rsidR="00C177E1" w:rsidRDefault="00BC2CFF">
            <w:r>
              <w:t>x</w:t>
            </w:r>
          </w:p>
        </w:tc>
        <w:tc>
          <w:tcPr>
            <w:tcW w:w="10072" w:type="dxa"/>
          </w:tcPr>
          <w:p w14:paraId="48B60998" w14:textId="77777777" w:rsidR="00C177E1" w:rsidRDefault="00C177E1"/>
          <w:p w14:paraId="4C9B0D31" w14:textId="383877DA" w:rsidR="00BC2CFF" w:rsidRDefault="00BC2CFF">
            <w:r>
              <w:t>Etablering af ny transformerstation med dertilhørende kabelanlæg berører ikke fredede områder.</w:t>
            </w:r>
          </w:p>
        </w:tc>
      </w:tr>
      <w:tr w:rsidR="008E0E89" w14:paraId="43CF5EE2" w14:textId="77777777" w:rsidTr="002578F9">
        <w:trPr>
          <w:trHeight w:val="1882"/>
        </w:trPr>
        <w:tc>
          <w:tcPr>
            <w:tcW w:w="3114" w:type="dxa"/>
          </w:tcPr>
          <w:p w14:paraId="4142B0D2" w14:textId="6240BC4D" w:rsidR="008E0E89" w:rsidRDefault="006D468B" w:rsidP="008E0E89">
            <w:r>
              <w:t>1.1</w:t>
            </w:r>
            <w:r w:rsidR="00406445">
              <w:t>2</w:t>
            </w:r>
            <w:r w:rsidR="008E0E89">
              <w:t xml:space="preserve"> </w:t>
            </w:r>
            <w:r w:rsidR="005072E8">
              <w:t xml:space="preserve">Påvirker </w:t>
            </w:r>
            <w:r w:rsidR="008E0E89">
              <w:t xml:space="preserve">projektet registrerede, </w:t>
            </w:r>
            <w:r w:rsidR="00E95352">
              <w:t xml:space="preserve">internationalt </w:t>
            </w:r>
            <w:r w:rsidR="008E0E89">
              <w:t>beskyttede områder (Natura2000)?</w:t>
            </w:r>
          </w:p>
        </w:tc>
        <w:tc>
          <w:tcPr>
            <w:tcW w:w="775" w:type="dxa"/>
            <w:shd w:val="clear" w:color="auto" w:fill="FFFF00"/>
          </w:tcPr>
          <w:p w14:paraId="36863FBB" w14:textId="77777777" w:rsidR="008E0E89" w:rsidRDefault="008E0E89" w:rsidP="008E0E89"/>
        </w:tc>
        <w:tc>
          <w:tcPr>
            <w:tcW w:w="776" w:type="dxa"/>
          </w:tcPr>
          <w:p w14:paraId="5747C1CC" w14:textId="62A214BB" w:rsidR="008E0E89" w:rsidRDefault="00BC2CFF" w:rsidP="008E0E89">
            <w:r>
              <w:t>x</w:t>
            </w:r>
          </w:p>
        </w:tc>
        <w:tc>
          <w:tcPr>
            <w:tcW w:w="10072" w:type="dxa"/>
          </w:tcPr>
          <w:tbl>
            <w:tblPr>
              <w:tblStyle w:val="Almindeligtabel4"/>
              <w:tblW w:w="0" w:type="auto"/>
              <w:tblLayout w:type="fixed"/>
              <w:tblLook w:val="04A0" w:firstRow="1" w:lastRow="0" w:firstColumn="1" w:lastColumn="0" w:noHBand="0" w:noVBand="1"/>
            </w:tblPr>
            <w:tblGrid>
              <w:gridCol w:w="425"/>
              <w:gridCol w:w="6981"/>
              <w:gridCol w:w="98"/>
              <w:gridCol w:w="242"/>
            </w:tblGrid>
            <w:tr w:rsidR="008E0E89" w14:paraId="272C9577" w14:textId="77777777" w:rsidTr="00480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6E1F47C1" w14:textId="77777777" w:rsidTr="002578F9">
                    <w:trPr>
                      <w:jc w:val="right"/>
                    </w:trPr>
                    <w:tc>
                      <w:tcPr>
                        <w:tcW w:w="236" w:type="dxa"/>
                        <w:shd w:val="clear" w:color="auto" w:fill="FF0000"/>
                      </w:tcPr>
                      <w:p w14:paraId="76E29948" w14:textId="77777777" w:rsidR="008E0E89" w:rsidRDefault="008E0E89" w:rsidP="008E0E89">
                        <w:pPr>
                          <w:jc w:val="center"/>
                        </w:pPr>
                      </w:p>
                    </w:tc>
                  </w:tr>
                </w:tbl>
                <w:p w14:paraId="4110A6D5" w14:textId="77777777" w:rsidR="008E0E89" w:rsidRDefault="008E0E89" w:rsidP="008E0E89">
                  <w:pPr>
                    <w:jc w:val="center"/>
                  </w:pPr>
                </w:p>
              </w:tc>
              <w:tc>
                <w:tcPr>
                  <w:tcW w:w="6981" w:type="dxa"/>
                </w:tcPr>
                <w:p w14:paraId="36DD0CA0" w14:textId="77777777" w:rsidR="008E0E89" w:rsidRPr="00613410" w:rsidRDefault="008E0E89" w:rsidP="008E0E89">
                  <w:pPr>
                    <w:cnfStyle w:val="100000000000" w:firstRow="1" w:lastRow="0" w:firstColumn="0" w:lastColumn="0" w:oddVBand="0" w:evenVBand="0" w:oddHBand="0" w:evenHBand="0" w:firstRowFirstColumn="0" w:firstRowLastColumn="0" w:lastRowFirstColumn="0" w:lastRowLastColumn="0"/>
                    <w:rPr>
                      <w:b w:val="0"/>
                    </w:rPr>
                  </w:pPr>
                  <w:r>
                    <w:rPr>
                      <w:b w:val="0"/>
                    </w:rPr>
                    <w:t xml:space="preserve">Hvis ja, bliver </w:t>
                  </w:r>
                  <w:r w:rsidR="00480EF8">
                    <w:rPr>
                      <w:b w:val="0"/>
                    </w:rPr>
                    <w:t xml:space="preserve">arter eller naturtyper på </w:t>
                  </w:r>
                  <w:r>
                    <w:rPr>
                      <w:b w:val="0"/>
                    </w:rPr>
                    <w:t>udpegningsgrundlaget påvirket</w:t>
                  </w:r>
                  <w:r w:rsidR="00480EF8">
                    <w:rPr>
                      <w:b w:val="0"/>
                    </w:rPr>
                    <w:t>?</w:t>
                  </w:r>
                </w:p>
              </w:tc>
              <w:tc>
                <w:tcPr>
                  <w:tcW w:w="340" w:type="dxa"/>
                  <w:gridSpan w:val="2"/>
                </w:tcPr>
                <w:p w14:paraId="593A2865" w14:textId="77777777" w:rsidR="008E0E89" w:rsidRDefault="008E0E89" w:rsidP="008E0E89">
                  <w:pPr>
                    <w:cnfStyle w:val="100000000000" w:firstRow="1" w:lastRow="0" w:firstColumn="0" w:lastColumn="0" w:oddVBand="0" w:evenVBand="0" w:oddHBand="0" w:evenHBand="0" w:firstRowFirstColumn="0" w:firstRowLastColumn="0" w:lastRowFirstColumn="0" w:lastRowLastColumn="0"/>
                  </w:pPr>
                </w:p>
              </w:tc>
            </w:tr>
            <w:tr w:rsidR="008E0E89" w14:paraId="11206CB7" w14:textId="77777777" w:rsidTr="0048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59427EF2" w14:textId="77777777" w:rsidTr="00480EF8">
                    <w:trPr>
                      <w:jc w:val="right"/>
                    </w:trPr>
                    <w:tc>
                      <w:tcPr>
                        <w:tcW w:w="236" w:type="dxa"/>
                        <w:shd w:val="clear" w:color="auto" w:fill="FFFF00"/>
                      </w:tcPr>
                      <w:p w14:paraId="746EC9D9" w14:textId="77777777" w:rsidR="008E0E89" w:rsidRDefault="008E0E89" w:rsidP="008E0E89">
                        <w:pPr>
                          <w:jc w:val="right"/>
                        </w:pPr>
                      </w:p>
                    </w:tc>
                  </w:tr>
                </w:tbl>
                <w:p w14:paraId="670CE028" w14:textId="77777777" w:rsidR="008E0E89" w:rsidRDefault="008E0E89" w:rsidP="008E0E89">
                  <w:pPr>
                    <w:jc w:val="center"/>
                  </w:pPr>
                </w:p>
              </w:tc>
              <w:tc>
                <w:tcPr>
                  <w:tcW w:w="7079" w:type="dxa"/>
                  <w:gridSpan w:val="2"/>
                </w:tcPr>
                <w:p w14:paraId="74003AFD" w14:textId="77777777" w:rsidR="008E0E89" w:rsidRPr="00480EF8" w:rsidRDefault="00480EF8" w:rsidP="008E0E89">
                  <w:pPr>
                    <w:cnfStyle w:val="000000100000" w:firstRow="0" w:lastRow="0" w:firstColumn="0" w:lastColumn="0" w:oddVBand="0" w:evenVBand="0" w:oddHBand="1" w:evenHBand="0" w:firstRowFirstColumn="0" w:firstRowLastColumn="0" w:lastRowFirstColumn="0" w:lastRowLastColumn="0"/>
                  </w:pPr>
                  <w:r w:rsidRPr="00480EF8">
                    <w:t>Hvis ja, bliver arter eller naturtyper på udpegningsgrundlaget ikke påvirket?</w:t>
                  </w:r>
                </w:p>
              </w:tc>
              <w:tc>
                <w:tcPr>
                  <w:tcW w:w="242" w:type="dxa"/>
                </w:tcPr>
                <w:p w14:paraId="47E401A8" w14:textId="77777777" w:rsidR="008E0E89" w:rsidRDefault="008E0E89" w:rsidP="008E0E89">
                  <w:pPr>
                    <w:cnfStyle w:val="000000100000" w:firstRow="0" w:lastRow="0" w:firstColumn="0" w:lastColumn="0" w:oddVBand="0" w:evenVBand="0" w:oddHBand="1" w:evenHBand="0" w:firstRowFirstColumn="0" w:firstRowLastColumn="0" w:lastRowFirstColumn="0" w:lastRowLastColumn="0"/>
                  </w:pPr>
                </w:p>
              </w:tc>
            </w:tr>
          </w:tbl>
          <w:p w14:paraId="23F7646D" w14:textId="77777777" w:rsidR="00480EF8" w:rsidRDefault="00480EF8" w:rsidP="008E0E89"/>
          <w:p w14:paraId="4CD86CB5" w14:textId="77777777" w:rsidR="00BC2CFF" w:rsidRDefault="00BC2CFF" w:rsidP="00BC2CFF">
            <w:r>
              <w:t>Nærmeste Natura2000 område er habitatområde ”Vestamager og havet syd for” og det vurderes, at etablering af ny transformerstation med tilhørende kabelanlæg ikke påvirker Natura2000-området</w:t>
            </w:r>
          </w:p>
          <w:p w14:paraId="64D4690F" w14:textId="71021496" w:rsidR="008E0E89" w:rsidRDefault="008E0E89" w:rsidP="008E0E89"/>
        </w:tc>
      </w:tr>
      <w:tr w:rsidR="008E0E89" w14:paraId="19725ADD" w14:textId="77777777" w:rsidTr="007875C2">
        <w:trPr>
          <w:trHeight w:val="1071"/>
        </w:trPr>
        <w:tc>
          <w:tcPr>
            <w:tcW w:w="3114" w:type="dxa"/>
          </w:tcPr>
          <w:p w14:paraId="0577D64D" w14:textId="5EDC60BF" w:rsidR="008E0E89" w:rsidRDefault="006D468B" w:rsidP="008E0E89">
            <w:r>
              <w:t>1.1</w:t>
            </w:r>
            <w:r w:rsidR="00406445">
              <w:t>3</w:t>
            </w:r>
            <w:r w:rsidR="008E0E89">
              <w:t xml:space="preserve"> Forventes </w:t>
            </w:r>
            <w:r w:rsidR="005072E8">
              <w:t>projekt</w:t>
            </w:r>
            <w:r w:rsidR="008E0E89">
              <w:t>området at rumme beskyttede arter eller bilag IV</w:t>
            </w:r>
            <w:r w:rsidR="005072E8">
              <w:t xml:space="preserve"> arter</w:t>
            </w:r>
            <w:r w:rsidR="008E0E89">
              <w:t>?</w:t>
            </w:r>
          </w:p>
        </w:tc>
        <w:tc>
          <w:tcPr>
            <w:tcW w:w="775" w:type="dxa"/>
            <w:shd w:val="clear" w:color="auto" w:fill="FFFF00"/>
          </w:tcPr>
          <w:p w14:paraId="6165056A" w14:textId="77777777" w:rsidR="008E0E89" w:rsidRDefault="008E0E89" w:rsidP="008E0E89"/>
        </w:tc>
        <w:tc>
          <w:tcPr>
            <w:tcW w:w="776" w:type="dxa"/>
          </w:tcPr>
          <w:p w14:paraId="7B8D8B3F" w14:textId="7B65DA8D" w:rsidR="008E0E89" w:rsidRDefault="00BC2CFF" w:rsidP="008E0E89">
            <w:r>
              <w:t>x</w:t>
            </w:r>
          </w:p>
        </w:tc>
        <w:tc>
          <w:tcPr>
            <w:tcW w:w="10072" w:type="dxa"/>
          </w:tcPr>
          <w:tbl>
            <w:tblPr>
              <w:tblStyle w:val="Almindeligtabel4"/>
              <w:tblW w:w="0" w:type="auto"/>
              <w:tblLayout w:type="fixed"/>
              <w:tblLook w:val="04A0" w:firstRow="1" w:lastRow="0" w:firstColumn="1" w:lastColumn="0" w:noHBand="0" w:noVBand="1"/>
            </w:tblPr>
            <w:tblGrid>
              <w:gridCol w:w="425"/>
              <w:gridCol w:w="6697"/>
              <w:gridCol w:w="382"/>
              <w:gridCol w:w="242"/>
            </w:tblGrid>
            <w:tr w:rsidR="008E0E89" w14:paraId="66873B5B" w14:textId="77777777" w:rsidTr="00480E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14:paraId="26668068" w14:textId="77777777" w:rsidR="008E0E89" w:rsidRDefault="008E0E89" w:rsidP="008E0E89">
                  <w:pPr>
                    <w:jc w:val="center"/>
                  </w:pPr>
                </w:p>
              </w:tc>
              <w:tc>
                <w:tcPr>
                  <w:tcW w:w="6697" w:type="dxa"/>
                </w:tcPr>
                <w:p w14:paraId="4558D732" w14:textId="461D8CBA" w:rsidR="008E0E89" w:rsidRPr="00613410" w:rsidRDefault="008E0E89" w:rsidP="008E0E89">
                  <w:pPr>
                    <w:cnfStyle w:val="100000000000" w:firstRow="1" w:lastRow="0" w:firstColumn="0" w:lastColumn="0" w:oddVBand="0" w:evenVBand="0" w:oddHBand="0" w:evenHBand="0" w:firstRowFirstColumn="0" w:firstRowLastColumn="0" w:lastRowFirstColumn="0" w:lastRowLastColumn="0"/>
                    <w:rPr>
                      <w:b w:val="0"/>
                    </w:rPr>
                  </w:pPr>
                </w:p>
              </w:tc>
              <w:tc>
                <w:tcPr>
                  <w:tcW w:w="624" w:type="dxa"/>
                  <w:gridSpan w:val="2"/>
                </w:tcPr>
                <w:p w14:paraId="7C446297" w14:textId="77777777" w:rsidR="008E0E89" w:rsidRDefault="008E0E89" w:rsidP="008E0E89">
                  <w:pPr>
                    <w:cnfStyle w:val="100000000000" w:firstRow="1" w:lastRow="0" w:firstColumn="0" w:lastColumn="0" w:oddVBand="0" w:evenVBand="0" w:oddHBand="0" w:evenHBand="0" w:firstRowFirstColumn="0" w:firstRowLastColumn="0" w:lastRowFirstColumn="0" w:lastRowLastColumn="0"/>
                  </w:pPr>
                </w:p>
              </w:tc>
            </w:tr>
            <w:tr w:rsidR="008E0E89" w14:paraId="6D20E0A3" w14:textId="77777777" w:rsidTr="00480E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8E0E89" w14:paraId="40E98616" w14:textId="77777777" w:rsidTr="002578F9">
                    <w:trPr>
                      <w:jc w:val="right"/>
                    </w:trPr>
                    <w:tc>
                      <w:tcPr>
                        <w:tcW w:w="236" w:type="dxa"/>
                        <w:shd w:val="clear" w:color="auto" w:fill="FF0000"/>
                      </w:tcPr>
                      <w:p w14:paraId="6CFCFFAD" w14:textId="77777777" w:rsidR="008E0E89" w:rsidRDefault="008E0E89" w:rsidP="008E0E89">
                        <w:pPr>
                          <w:jc w:val="right"/>
                        </w:pPr>
                      </w:p>
                    </w:tc>
                  </w:tr>
                </w:tbl>
                <w:p w14:paraId="59C9C5BE" w14:textId="77777777" w:rsidR="008E0E89" w:rsidRDefault="008E0E89" w:rsidP="008E0E89">
                  <w:pPr>
                    <w:jc w:val="center"/>
                  </w:pPr>
                </w:p>
              </w:tc>
              <w:tc>
                <w:tcPr>
                  <w:tcW w:w="7079" w:type="dxa"/>
                  <w:gridSpan w:val="2"/>
                </w:tcPr>
                <w:p w14:paraId="2CB3FC5E" w14:textId="77777777" w:rsidR="008E0E89" w:rsidRDefault="00480EF8" w:rsidP="008E0E89">
                  <w:pPr>
                    <w:cnfStyle w:val="000000100000" w:firstRow="0" w:lastRow="0" w:firstColumn="0" w:lastColumn="0" w:oddVBand="0" w:evenVBand="0" w:oddHBand="1" w:evenHBand="0" w:firstRowFirstColumn="0" w:firstRowLastColumn="0" w:lastRowFirstColumn="0" w:lastRowLastColumn="0"/>
                  </w:pPr>
                  <w:r>
                    <w:t>Hvis ja, bliver de direkte påvirket?</w:t>
                  </w:r>
                </w:p>
              </w:tc>
              <w:tc>
                <w:tcPr>
                  <w:tcW w:w="242" w:type="dxa"/>
                </w:tcPr>
                <w:p w14:paraId="0FE55CAC" w14:textId="77777777" w:rsidR="008E0E89" w:rsidRDefault="008E0E89" w:rsidP="008E0E89">
                  <w:pPr>
                    <w:cnfStyle w:val="000000100000" w:firstRow="0" w:lastRow="0" w:firstColumn="0" w:lastColumn="0" w:oddVBand="0" w:evenVBand="0" w:oddHBand="1" w:evenHBand="0" w:firstRowFirstColumn="0" w:firstRowLastColumn="0" w:lastRowFirstColumn="0" w:lastRowLastColumn="0"/>
                  </w:pPr>
                </w:p>
              </w:tc>
            </w:tr>
          </w:tbl>
          <w:p w14:paraId="1B540C66" w14:textId="77777777" w:rsidR="008E0E89" w:rsidRDefault="008E0E89" w:rsidP="008E0E89"/>
          <w:p w14:paraId="5E2937A4" w14:textId="77777777" w:rsidR="00BC2CFF" w:rsidRDefault="00BC2CFF" w:rsidP="008E0E89">
            <w:r>
              <w:t>Det forventes ikke, at projektområdet rummer beskyttede arter eller bilag IV arter.</w:t>
            </w:r>
          </w:p>
          <w:p w14:paraId="2156C939" w14:textId="58E18146" w:rsidR="00BC2CFF" w:rsidRDefault="00BC2CFF" w:rsidP="008E0E89"/>
        </w:tc>
      </w:tr>
      <w:tr w:rsidR="00BC2CFF" w14:paraId="4CA741F4" w14:textId="77777777" w:rsidTr="007875C2">
        <w:trPr>
          <w:trHeight w:val="845"/>
        </w:trPr>
        <w:tc>
          <w:tcPr>
            <w:tcW w:w="3114" w:type="dxa"/>
          </w:tcPr>
          <w:p w14:paraId="53148AE1" w14:textId="3B7516BB" w:rsidR="00BC2CFF" w:rsidRDefault="00BC2CFF" w:rsidP="00BC2CFF">
            <w:r>
              <w:t>1.14 Forventes der konsekvenser for lokalbefolkningen?</w:t>
            </w:r>
          </w:p>
        </w:tc>
        <w:tc>
          <w:tcPr>
            <w:tcW w:w="775" w:type="dxa"/>
            <w:shd w:val="clear" w:color="auto" w:fill="FFFF00"/>
          </w:tcPr>
          <w:p w14:paraId="5620B53A" w14:textId="77777777" w:rsidR="00BC2CFF" w:rsidRDefault="00BC2CFF" w:rsidP="00BC2CFF"/>
        </w:tc>
        <w:tc>
          <w:tcPr>
            <w:tcW w:w="776" w:type="dxa"/>
          </w:tcPr>
          <w:p w14:paraId="3FD54398" w14:textId="77777777" w:rsidR="00BC2CFF" w:rsidRDefault="00BC2CFF" w:rsidP="00BC2CFF"/>
        </w:tc>
        <w:tc>
          <w:tcPr>
            <w:tcW w:w="10072" w:type="dxa"/>
          </w:tcPr>
          <w:p w14:paraId="7C561452" w14:textId="77777777" w:rsidR="00BC2CFF" w:rsidRDefault="00BC2CFF" w:rsidP="00BC2CFF">
            <w:r>
              <w:t xml:space="preserve">Etableringen af transformerstationen kan i anlægsfasen give gener i form af støjgener og lysgener, primært hvis anlægsarbejderne finder sted i aften og nattetimerne. Der vil i perioder i anlægsfasen kunne være tung trafik i forbindelse med levering af byggematerialer mm. Endelig vil projektet kunne afstedkomme behov for i en periode af påvirke trafikken Vasbygade (sluse til bløde trafikanter) i forbindelse med trækning af forsyningskabler fra H.C. Ørstedværket til transformerstationen.  </w:t>
            </w:r>
          </w:p>
          <w:p w14:paraId="0D569736" w14:textId="77777777" w:rsidR="00BC2CFF" w:rsidRDefault="00BC2CFF" w:rsidP="00BC2CFF"/>
          <w:p w14:paraId="738EE9AB" w14:textId="4DF3AB30" w:rsidR="00BC2CFF" w:rsidRDefault="00BC2CFF" w:rsidP="00BC2CFF">
            <w:r>
              <w:t xml:space="preserve">Etablering af transformerstationen vil i driftsfasen ikke medføre konsekvenser for lokalbefolkningen. </w:t>
            </w:r>
          </w:p>
        </w:tc>
      </w:tr>
    </w:tbl>
    <w:p w14:paraId="14640E1A" w14:textId="0B72CE19" w:rsidR="008868BB" w:rsidRDefault="008868BB"/>
    <w:tbl>
      <w:tblPr>
        <w:tblStyle w:val="Tabel-Gitter"/>
        <w:tblW w:w="0" w:type="auto"/>
        <w:tblLayout w:type="fixed"/>
        <w:tblLook w:val="04A0" w:firstRow="1" w:lastRow="0" w:firstColumn="1" w:lastColumn="0" w:noHBand="0" w:noVBand="1"/>
      </w:tblPr>
      <w:tblGrid>
        <w:gridCol w:w="3114"/>
        <w:gridCol w:w="775"/>
        <w:gridCol w:w="776"/>
        <w:gridCol w:w="10072"/>
      </w:tblGrid>
      <w:tr w:rsidR="002578F9" w14:paraId="78EA64B3" w14:textId="77777777" w:rsidTr="002578F9">
        <w:trPr>
          <w:trHeight w:val="340"/>
        </w:trPr>
        <w:tc>
          <w:tcPr>
            <w:tcW w:w="14737" w:type="dxa"/>
            <w:gridSpan w:val="4"/>
          </w:tcPr>
          <w:p w14:paraId="4799F8CB" w14:textId="1D34F9E8" w:rsidR="002578F9" w:rsidRDefault="002578F9" w:rsidP="00A87614">
            <w:r w:rsidRPr="002578F9">
              <w:rPr>
                <w:b/>
              </w:rPr>
              <w:t>Konklusion</w:t>
            </w:r>
          </w:p>
        </w:tc>
      </w:tr>
      <w:tr w:rsidR="002578F9" w14:paraId="410231F0" w14:textId="77777777" w:rsidTr="002578F9">
        <w:trPr>
          <w:trHeight w:val="1882"/>
        </w:trPr>
        <w:tc>
          <w:tcPr>
            <w:tcW w:w="3114" w:type="dxa"/>
          </w:tcPr>
          <w:p w14:paraId="532628E1" w14:textId="54B533B7" w:rsidR="002578F9" w:rsidRDefault="00407188" w:rsidP="00A87614">
            <w:r>
              <w:t xml:space="preserve">Vurderes det ud fra </w:t>
            </w:r>
            <w:r w:rsidR="002578F9">
              <w:t xml:space="preserve">resultatet af </w:t>
            </w:r>
            <w:r>
              <w:t xml:space="preserve">del </w:t>
            </w:r>
            <w:r w:rsidR="002578F9">
              <w:t>1</w:t>
            </w:r>
            <w:r>
              <w:t>,</w:t>
            </w:r>
            <w:r w:rsidR="002578F9">
              <w:t xml:space="preserve"> </w:t>
            </w:r>
            <w:r>
              <w:t xml:space="preserve">at projektet skal VVM-screenes af TBST? </w:t>
            </w:r>
          </w:p>
        </w:tc>
        <w:tc>
          <w:tcPr>
            <w:tcW w:w="775" w:type="dxa"/>
            <w:shd w:val="clear" w:color="auto" w:fill="FFFFFF" w:themeFill="background1"/>
          </w:tcPr>
          <w:p w14:paraId="79FB1155" w14:textId="055110AE" w:rsidR="002578F9" w:rsidRDefault="00BC2CFF" w:rsidP="00A87614">
            <w:r>
              <w:t>x</w:t>
            </w:r>
          </w:p>
        </w:tc>
        <w:tc>
          <w:tcPr>
            <w:tcW w:w="776" w:type="dxa"/>
          </w:tcPr>
          <w:p w14:paraId="2FD4E2AA" w14:textId="77777777" w:rsidR="002578F9" w:rsidRDefault="002578F9" w:rsidP="00A87614"/>
        </w:tc>
        <w:tc>
          <w:tcPr>
            <w:tcW w:w="10072" w:type="dxa"/>
          </w:tcPr>
          <w:p w14:paraId="7A026F8A" w14:textId="77777777" w:rsidR="00BC2CFF" w:rsidRDefault="00BC2CFF" w:rsidP="00A87614"/>
          <w:p w14:paraId="7E41E52F" w14:textId="1CC62EE9" w:rsidR="007A349C" w:rsidRDefault="00BC2CFF" w:rsidP="00A87614">
            <w:r>
              <w:t>Der findes en lokalplan for området omkring Otto Busses Vej, der er det planmæssige grundlag for at anlægge Metro Cityringens CMC. I lokalplanen er det beskrevet at CMC skal signalere bymæssighed og udføres i en høj arkitektonisk standard. Den beskriver desuden Københavns Kommunes ønske om, at byudvikle området omkring Otto Busses Vej.</w:t>
            </w:r>
          </w:p>
        </w:tc>
      </w:tr>
    </w:tbl>
    <w:p w14:paraId="5339D9A0" w14:textId="1D945379" w:rsidR="00F37827" w:rsidRDefault="00F37827">
      <w:pPr>
        <w:rPr>
          <w:sz w:val="36"/>
          <w:szCs w:val="36"/>
        </w:rPr>
      </w:pPr>
    </w:p>
    <w:p w14:paraId="2E200609" w14:textId="77777777" w:rsidR="00111D25" w:rsidRDefault="00111D25">
      <w:pPr>
        <w:rPr>
          <w:sz w:val="36"/>
          <w:szCs w:val="36"/>
        </w:rPr>
      </w:pPr>
    </w:p>
    <w:p w14:paraId="03F80EE6" w14:textId="6DC5AAE4" w:rsidR="008513AC" w:rsidRPr="00955BB0" w:rsidRDefault="00955BB0" w:rsidP="00955BB0">
      <w:pPr>
        <w:pStyle w:val="Listeafsnit"/>
        <w:numPr>
          <w:ilvl w:val="0"/>
          <w:numId w:val="1"/>
        </w:numPr>
        <w:rPr>
          <w:sz w:val="36"/>
          <w:szCs w:val="36"/>
        </w:rPr>
      </w:pPr>
      <w:r w:rsidRPr="00955BB0">
        <w:rPr>
          <w:sz w:val="36"/>
          <w:szCs w:val="36"/>
        </w:rPr>
        <w:t>del (</w:t>
      </w:r>
      <w:r w:rsidR="00C177E1">
        <w:rPr>
          <w:sz w:val="36"/>
          <w:szCs w:val="36"/>
        </w:rPr>
        <w:t>uddybende VVM-screening</w:t>
      </w:r>
      <w:r w:rsidRPr="00955BB0">
        <w:rPr>
          <w:sz w:val="36"/>
          <w:szCs w:val="36"/>
        </w:rPr>
        <w:t>)</w:t>
      </w:r>
    </w:p>
    <w:tbl>
      <w:tblPr>
        <w:tblStyle w:val="Tabel-Gitter"/>
        <w:tblW w:w="0" w:type="auto"/>
        <w:tblLayout w:type="fixed"/>
        <w:tblLook w:val="04A0" w:firstRow="1" w:lastRow="0" w:firstColumn="1" w:lastColumn="0" w:noHBand="0" w:noVBand="1"/>
      </w:tblPr>
      <w:tblGrid>
        <w:gridCol w:w="3114"/>
        <w:gridCol w:w="775"/>
        <w:gridCol w:w="776"/>
        <w:gridCol w:w="10072"/>
      </w:tblGrid>
      <w:tr w:rsidR="00776CE3" w14:paraId="709A3944" w14:textId="77777777" w:rsidTr="002578F9">
        <w:tc>
          <w:tcPr>
            <w:tcW w:w="3114" w:type="dxa"/>
          </w:tcPr>
          <w:p w14:paraId="5E604D04" w14:textId="77777777" w:rsidR="00776CE3" w:rsidRDefault="00776CE3" w:rsidP="00955BB0">
            <w:r>
              <w:t>Kriterie</w:t>
            </w:r>
          </w:p>
        </w:tc>
        <w:tc>
          <w:tcPr>
            <w:tcW w:w="775" w:type="dxa"/>
          </w:tcPr>
          <w:p w14:paraId="2F778CE3" w14:textId="77777777" w:rsidR="00776CE3" w:rsidRDefault="00776CE3" w:rsidP="00955BB0">
            <w:r>
              <w:t>Ja</w:t>
            </w:r>
          </w:p>
        </w:tc>
        <w:tc>
          <w:tcPr>
            <w:tcW w:w="776" w:type="dxa"/>
          </w:tcPr>
          <w:p w14:paraId="1864B2AA" w14:textId="77777777" w:rsidR="00776CE3" w:rsidRDefault="00776CE3" w:rsidP="00955BB0">
            <w:r>
              <w:t>Nej</w:t>
            </w:r>
          </w:p>
        </w:tc>
        <w:tc>
          <w:tcPr>
            <w:tcW w:w="10072" w:type="dxa"/>
          </w:tcPr>
          <w:p w14:paraId="6A26E132" w14:textId="77777777" w:rsidR="00776CE3" w:rsidRDefault="00776CE3" w:rsidP="00955BB0">
            <w:r>
              <w:t>Bemærkninger</w:t>
            </w:r>
          </w:p>
        </w:tc>
      </w:tr>
      <w:tr w:rsidR="00BC2CFF" w14:paraId="51F1F5D7" w14:textId="77777777" w:rsidTr="007875C2">
        <w:trPr>
          <w:trHeight w:val="1544"/>
        </w:trPr>
        <w:tc>
          <w:tcPr>
            <w:tcW w:w="3114" w:type="dxa"/>
          </w:tcPr>
          <w:p w14:paraId="6793DA70" w14:textId="4C2AFC99" w:rsidR="00BC2CFF" w:rsidRDefault="00BC2CFF" w:rsidP="00BC2CFF">
            <w:r>
              <w:t xml:space="preserve">2.01 Forventes projektet at omfatte gravearbejde med </w:t>
            </w:r>
            <w:r w:rsidRPr="0037457F">
              <w:rPr>
                <w:u w:val="single"/>
              </w:rPr>
              <w:t>opgravning af jord</w:t>
            </w:r>
            <w:r>
              <w:t xml:space="preserve"> fra arealer på forureningskortlagte eller områdeklassificerede arealer?</w:t>
            </w:r>
          </w:p>
        </w:tc>
        <w:tc>
          <w:tcPr>
            <w:tcW w:w="775" w:type="dxa"/>
          </w:tcPr>
          <w:p w14:paraId="2E2FFAE4" w14:textId="1DC1BBA6" w:rsidR="00BC2CFF" w:rsidRDefault="00BC2CFF" w:rsidP="00BC2CFF">
            <w:r>
              <w:t>x</w:t>
            </w:r>
          </w:p>
        </w:tc>
        <w:tc>
          <w:tcPr>
            <w:tcW w:w="776" w:type="dxa"/>
          </w:tcPr>
          <w:p w14:paraId="01B8CE81" w14:textId="77777777" w:rsidR="00BC2CFF" w:rsidRDefault="00BC2CFF" w:rsidP="00BC2CFF"/>
        </w:tc>
        <w:tc>
          <w:tcPr>
            <w:tcW w:w="10072" w:type="dxa"/>
          </w:tcPr>
          <w:p w14:paraId="799C3AD9" w14:textId="77777777" w:rsidR="00BC2CFF" w:rsidRDefault="00BC2CFF" w:rsidP="00BC2CFF">
            <w:r w:rsidRPr="00A727A0">
              <w:rPr>
                <w:b/>
              </w:rPr>
              <w:t>Areal 5 og 6</w:t>
            </w:r>
            <w:r>
              <w:t xml:space="preserve"> ligger begge inden for V2-kortlægningen med kortlægningsnummer 101-00312 og som omfatter store dele af Københavns Godsbanegård. Der findes i Banedanmarks forureningsarkiv er historisk kortlægning for området, der ikke er gennemgået i forbindelse med denne screening, men som vil kunne danne grundlag for eventuelle forureningsundersøgelser. </w:t>
            </w:r>
          </w:p>
          <w:p w14:paraId="798A97C8" w14:textId="77777777" w:rsidR="00BC2CFF" w:rsidRDefault="00BC2CFF" w:rsidP="00BC2CFF"/>
          <w:p w14:paraId="54EDC4B9" w14:textId="77777777" w:rsidR="00BC2CFF" w:rsidRDefault="00BC2CFF" w:rsidP="00BC2CFF">
            <w:r>
              <w:t xml:space="preserve">Føring af forsyningskabler vil dels ske inden for områdeklassificeret arealer og vejmatrikler, men vil også kunne berøre en række forureningskortlagte arealer. </w:t>
            </w:r>
          </w:p>
          <w:p w14:paraId="40A0CACB" w14:textId="77777777" w:rsidR="00BC2CFF" w:rsidRDefault="00BC2CFF" w:rsidP="00BC2CFF"/>
          <w:p w14:paraId="7390A290" w14:textId="77777777" w:rsidR="00BC2CFF" w:rsidRDefault="00BC2CFF" w:rsidP="00BC2CFF">
            <w:r>
              <w:t xml:space="preserve">Da der berøres arealer, som er </w:t>
            </w:r>
            <w:proofErr w:type="gramStart"/>
            <w:r>
              <w:t>forureningskortlagt</w:t>
            </w:r>
            <w:proofErr w:type="gramEnd"/>
            <w:r>
              <w:t xml:space="preserve"> kan der være behov for indhentelse af en §8-tilladelse i hht. Jordforureningsloven. Dette skal dog nærmere afklares med Københavns Kommune.</w:t>
            </w:r>
          </w:p>
          <w:p w14:paraId="0EB95FD5" w14:textId="77777777" w:rsidR="00BC2CFF" w:rsidRDefault="00BC2CFF" w:rsidP="00BC2CFF">
            <w:r>
              <w:rPr>
                <w:noProof/>
                <w:lang w:eastAsia="da-DK"/>
              </w:rPr>
              <w:lastRenderedPageBreak/>
              <w:drawing>
                <wp:inline distT="0" distB="0" distL="0" distR="0" wp14:anchorId="7369D82C" wp14:editId="3E970433">
                  <wp:extent cx="6258560" cy="3648710"/>
                  <wp:effectExtent l="0" t="0" r="8890" b="889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8560" cy="3648710"/>
                          </a:xfrm>
                          <a:prstGeom prst="rect">
                            <a:avLst/>
                          </a:prstGeom>
                        </pic:spPr>
                      </pic:pic>
                    </a:graphicData>
                  </a:graphic>
                </wp:inline>
              </w:drawing>
            </w:r>
          </w:p>
          <w:p w14:paraId="789E290B" w14:textId="77777777" w:rsidR="00BC2CFF" w:rsidRDefault="00BC2CFF" w:rsidP="00BC2CFF"/>
          <w:p w14:paraId="669993D0" w14:textId="77777777" w:rsidR="00BC2CFF" w:rsidRDefault="00BC2CFF" w:rsidP="00BC2CFF"/>
          <w:p w14:paraId="2CC8867A" w14:textId="77777777" w:rsidR="00BC2CFF" w:rsidRDefault="00BC2CFF" w:rsidP="00BC2CFF">
            <w:r>
              <w:t xml:space="preserve">Overordnet set vil jorden fra anlægsarbejderne blive håndteret i hht. Bestemmelserne i Jordforureningsloven og Jordflytningsbekendtgørelsen, hvorfor overskuds jord vil skulle anmeldes og anvises til godkendt modtager. Genindbygning af opgravet jord vil kræve §19-tilladelse i hht. Miljøbeskyttelsesloven. </w:t>
            </w:r>
            <w:r w:rsidRPr="00506FAB">
              <w:t>Banedanmarks håndtering, flytning og bortskaffelse vil ske på grundlag af de tilladelser, som Banedanmark er forpligtiget til at indhente.</w:t>
            </w:r>
          </w:p>
          <w:p w14:paraId="23DBD016" w14:textId="77777777" w:rsidR="00BC2CFF" w:rsidRDefault="00BC2CFF" w:rsidP="00BC2CFF"/>
          <w:p w14:paraId="42CAA6B2" w14:textId="77777777" w:rsidR="00BC2CFF" w:rsidRPr="00506FAB" w:rsidRDefault="00BC2CFF" w:rsidP="00BC2CFF">
            <w:r w:rsidRPr="00506FAB">
              <w:t>Mængden af jord forventes at være lille, men er på nuværende tidspunkt ikke opgjort. Opgravning og bortskaffelse forventes ikke at medføre væsentlige miljøpåvirkninger.</w:t>
            </w:r>
          </w:p>
          <w:p w14:paraId="330B420F" w14:textId="5B196DF5" w:rsidR="00BC2CFF" w:rsidRDefault="00BC2CFF" w:rsidP="00BC2CFF"/>
        </w:tc>
      </w:tr>
      <w:tr w:rsidR="00776CE3" w14:paraId="0369B3C9" w14:textId="77777777" w:rsidTr="007875C2">
        <w:trPr>
          <w:trHeight w:val="1566"/>
        </w:trPr>
        <w:tc>
          <w:tcPr>
            <w:tcW w:w="3114" w:type="dxa"/>
          </w:tcPr>
          <w:p w14:paraId="550077A9" w14:textId="4BAB0115" w:rsidR="00776CE3" w:rsidRDefault="00776CE3" w:rsidP="00955BB0">
            <w:r>
              <w:lastRenderedPageBreak/>
              <w:t>2.</w:t>
            </w:r>
            <w:r w:rsidR="00ED1125">
              <w:t>0</w:t>
            </w:r>
            <w:r w:rsidR="009C4D9C">
              <w:t>2</w:t>
            </w:r>
            <w:r>
              <w:t xml:space="preserve"> Forventes projektet at omfatte gravearbejde med </w:t>
            </w:r>
            <w:r w:rsidRPr="000C7AA5">
              <w:rPr>
                <w:u w:val="single"/>
              </w:rPr>
              <w:t>opgravning eller bortskaffelse</w:t>
            </w:r>
            <w:r>
              <w:t xml:space="preserve"> af jord</w:t>
            </w:r>
            <w:r w:rsidR="009C4D9C">
              <w:t xml:space="preserve"> i øvrigt</w:t>
            </w:r>
            <w:r>
              <w:t>?</w:t>
            </w:r>
          </w:p>
        </w:tc>
        <w:tc>
          <w:tcPr>
            <w:tcW w:w="775" w:type="dxa"/>
          </w:tcPr>
          <w:p w14:paraId="0DFB71E7" w14:textId="77777777" w:rsidR="00776CE3" w:rsidRDefault="00776CE3" w:rsidP="00955BB0"/>
        </w:tc>
        <w:tc>
          <w:tcPr>
            <w:tcW w:w="776" w:type="dxa"/>
          </w:tcPr>
          <w:p w14:paraId="024D66CA" w14:textId="6063D570" w:rsidR="00776CE3" w:rsidRDefault="00BC2CFF" w:rsidP="00955BB0">
            <w:r>
              <w:t>x</w:t>
            </w:r>
          </w:p>
        </w:tc>
        <w:tc>
          <w:tcPr>
            <w:tcW w:w="10072" w:type="dxa"/>
          </w:tcPr>
          <w:p w14:paraId="4E112949" w14:textId="3B5B4FC8" w:rsidR="00776CE3" w:rsidRDefault="00776CE3" w:rsidP="00955BB0"/>
        </w:tc>
      </w:tr>
      <w:tr w:rsidR="00111D25" w14:paraId="25DA8572" w14:textId="77777777" w:rsidTr="007875C2">
        <w:trPr>
          <w:trHeight w:val="1404"/>
        </w:trPr>
        <w:tc>
          <w:tcPr>
            <w:tcW w:w="3114" w:type="dxa"/>
          </w:tcPr>
          <w:p w14:paraId="55C06B37" w14:textId="57D6C31C" w:rsidR="00111D25" w:rsidRDefault="00111D25" w:rsidP="00111D25">
            <w:r>
              <w:t>2.0</w:t>
            </w:r>
            <w:r w:rsidR="003C487A">
              <w:t>3</w:t>
            </w:r>
            <w:r>
              <w:t xml:space="preserve"> Vil projektet udgøre en risiko for vandforurening i driftsfasen (grundvand og overfladevand)?</w:t>
            </w:r>
          </w:p>
        </w:tc>
        <w:tc>
          <w:tcPr>
            <w:tcW w:w="775" w:type="dxa"/>
          </w:tcPr>
          <w:p w14:paraId="51DE0581" w14:textId="77777777" w:rsidR="00111D25" w:rsidRDefault="00111D25" w:rsidP="00111D25"/>
        </w:tc>
        <w:tc>
          <w:tcPr>
            <w:tcW w:w="776" w:type="dxa"/>
          </w:tcPr>
          <w:p w14:paraId="4D860E9D" w14:textId="77777777" w:rsidR="00111D25" w:rsidRDefault="00111D25" w:rsidP="00111D25"/>
        </w:tc>
        <w:tc>
          <w:tcPr>
            <w:tcW w:w="10072" w:type="dxa"/>
          </w:tcPr>
          <w:p w14:paraId="0538DC27" w14:textId="77777777" w:rsidR="00BC2CFF" w:rsidRDefault="00BC2CFF" w:rsidP="00BC2CFF"/>
          <w:p w14:paraId="6FA5A8FB" w14:textId="3EA2C3A8" w:rsidR="00BC2CFF" w:rsidRDefault="00BC2CFF" w:rsidP="00BC2CFF">
            <w:r>
              <w:t xml:space="preserve">Transformerne er af typen 23 MVA </w:t>
            </w:r>
            <w:r w:rsidRPr="00CB3E1C">
              <w:t xml:space="preserve">ONAN (Oil Natural Air Natural) </w:t>
            </w:r>
            <w:r>
              <w:t xml:space="preserve">og indeholder hvor ca. 13.000 l olie. Transformerne er konstrueret således, at der under hver transformer er et opsamlingskar, som vil kunne rumme al olien. Opsamlingskarrene er ikke fuldstændig tætte, idet overfladevand skal kunne bortledes, hvorfor der i hvert opsamlingskar findes et udløb. Overfladevand fra transformernes opsamlingskar ledes som en sikkerhedsforanstaltning ledes sammen med øvrigt overfladevand fra arealerne gennem en olieudskiller inden der udledes til enten banens afvandingssystem eller offentlig kloak. Opsamlingskar og olieudskiller er ene og alene en sikkerhedsforanstaltning, </w:t>
            </w:r>
            <w:proofErr w:type="gramStart"/>
            <w:r>
              <w:t>såfremt</w:t>
            </w:r>
            <w:proofErr w:type="gramEnd"/>
            <w:r>
              <w:t xml:space="preserve"> der opstår en lækage i transformerne og der vil således ikke løbende være olie i opsamlingskar og olieudskiller. Transformerne vil i tilfælde af lækage af olie ophøre med at forsyne køreledningsanlægget og der vil derfor gå en alarm. Spildevandet fra faciliteterne i teknikbygningen ledes til offentlig kloak.</w:t>
            </w:r>
          </w:p>
          <w:p w14:paraId="415088D7" w14:textId="77777777" w:rsidR="00BC2CFF" w:rsidRDefault="00BC2CFF" w:rsidP="00BC2CFF"/>
          <w:p w14:paraId="459E7097" w14:textId="77777777" w:rsidR="00111D25" w:rsidRDefault="00BC2CFF" w:rsidP="00BC2CFF">
            <w:r>
              <w:t xml:space="preserve">Nærmeste recipient er havnen, som ligger mere en 450 m fra </w:t>
            </w:r>
            <w:r w:rsidRPr="00C86672">
              <w:rPr>
                <w:b/>
              </w:rPr>
              <w:t>Areal 6</w:t>
            </w:r>
            <w:r>
              <w:t xml:space="preserve"> og mere en 400 m fra </w:t>
            </w:r>
            <w:r w:rsidRPr="00C86672">
              <w:rPr>
                <w:b/>
              </w:rPr>
              <w:t>Areal 5</w:t>
            </w:r>
            <w:r>
              <w:t>.</w:t>
            </w:r>
          </w:p>
          <w:p w14:paraId="2AEB7454" w14:textId="742B8BC8" w:rsidR="00BC2CFF" w:rsidRPr="00AC607A" w:rsidRDefault="00BC2CFF" w:rsidP="00BC2CFF">
            <w:pPr>
              <w:rPr>
                <w:color w:val="FF0000"/>
                <w:highlight w:val="yellow"/>
              </w:rPr>
            </w:pPr>
          </w:p>
        </w:tc>
      </w:tr>
      <w:tr w:rsidR="00BC2CFF" w14:paraId="28343158" w14:textId="77777777" w:rsidTr="00F37827">
        <w:trPr>
          <w:trHeight w:val="1701"/>
        </w:trPr>
        <w:tc>
          <w:tcPr>
            <w:tcW w:w="3114" w:type="dxa"/>
          </w:tcPr>
          <w:p w14:paraId="0922C678" w14:textId="245460CC" w:rsidR="00BC2CFF" w:rsidRDefault="00BC2CFF" w:rsidP="00BC2CFF">
            <w:r>
              <w:t>2.04 Forventes projektet at give anledning til ændring i afledning af vand fra Banedanmarks arealer, herunder gravearbejder i forbindelse med eksisterende afvandingssystemer?</w:t>
            </w:r>
          </w:p>
        </w:tc>
        <w:tc>
          <w:tcPr>
            <w:tcW w:w="775" w:type="dxa"/>
          </w:tcPr>
          <w:p w14:paraId="16248FA9" w14:textId="0AD63487" w:rsidR="00BC2CFF" w:rsidRDefault="00BC2CFF" w:rsidP="00BC2CFF">
            <w:r>
              <w:t>x</w:t>
            </w:r>
          </w:p>
        </w:tc>
        <w:tc>
          <w:tcPr>
            <w:tcW w:w="776" w:type="dxa"/>
          </w:tcPr>
          <w:p w14:paraId="13A8045D" w14:textId="77777777" w:rsidR="00BC2CFF" w:rsidRDefault="00BC2CFF" w:rsidP="00BC2CFF"/>
        </w:tc>
        <w:tc>
          <w:tcPr>
            <w:tcW w:w="10072" w:type="dxa"/>
          </w:tcPr>
          <w:p w14:paraId="2E672669" w14:textId="77777777" w:rsidR="003F4577" w:rsidRDefault="003F4577" w:rsidP="00BC2CFF"/>
          <w:p w14:paraId="1DD40B17" w14:textId="059B35AF" w:rsidR="00BC2CFF" w:rsidRPr="00363193" w:rsidRDefault="00BC2CFF" w:rsidP="00BC2CFF">
            <w:r w:rsidRPr="00363193">
              <w:t>Der skal afledes overfladevand fra arealet</w:t>
            </w:r>
            <w:r>
              <w:t>. Det forventes at overfladevandet som udgangspunkt ledes til b</w:t>
            </w:r>
            <w:r w:rsidRPr="00363193">
              <w:t>anens afvanding</w:t>
            </w:r>
            <w:r>
              <w:t>, men er dette ikke muligt vil det blive ledt til</w:t>
            </w:r>
            <w:r w:rsidRPr="00363193">
              <w:t xml:space="preserve"> offentlig kloak.  Banedanmark sikrer, at de nødvendige tilladelser i forbindelse med afledning af vand indhentes hos kommunen. </w:t>
            </w:r>
          </w:p>
          <w:p w14:paraId="5F1448A8" w14:textId="1523E9FB" w:rsidR="00BC2CFF" w:rsidRPr="00AC607A" w:rsidRDefault="00BC2CFF" w:rsidP="00BC2CFF">
            <w:pPr>
              <w:rPr>
                <w:color w:val="FF0000"/>
                <w:highlight w:val="yellow"/>
              </w:rPr>
            </w:pPr>
          </w:p>
        </w:tc>
      </w:tr>
      <w:tr w:rsidR="00111D25" w14:paraId="29D2E950" w14:textId="77777777" w:rsidTr="002578F9">
        <w:trPr>
          <w:trHeight w:val="1882"/>
        </w:trPr>
        <w:tc>
          <w:tcPr>
            <w:tcW w:w="3114" w:type="dxa"/>
          </w:tcPr>
          <w:p w14:paraId="22E336F7" w14:textId="48AA7DCF" w:rsidR="00111D25" w:rsidRDefault="00111D25" w:rsidP="00111D25">
            <w:r>
              <w:t>2.0</w:t>
            </w:r>
            <w:r w:rsidR="003C487A">
              <w:t>5</w:t>
            </w:r>
            <w:r>
              <w:t xml:space="preserve"> Har projektet behov for råstoffer i anlægs- og driftsfasen (angiv mængde)?</w:t>
            </w:r>
          </w:p>
        </w:tc>
        <w:tc>
          <w:tcPr>
            <w:tcW w:w="775" w:type="dxa"/>
          </w:tcPr>
          <w:p w14:paraId="01C05EE0" w14:textId="61A55DD3" w:rsidR="00111D25" w:rsidRDefault="003F4577" w:rsidP="00111D25">
            <w:r>
              <w:t>x</w:t>
            </w:r>
          </w:p>
        </w:tc>
        <w:tc>
          <w:tcPr>
            <w:tcW w:w="776" w:type="dxa"/>
          </w:tcPr>
          <w:p w14:paraId="4C04733E" w14:textId="77777777" w:rsidR="00111D25" w:rsidRDefault="00111D25" w:rsidP="00111D25"/>
        </w:tc>
        <w:tc>
          <w:tcPr>
            <w:tcW w:w="10072" w:type="dxa"/>
          </w:tcPr>
          <w:tbl>
            <w:tblPr>
              <w:tblStyle w:val="Almindeligtabel4"/>
              <w:tblW w:w="0" w:type="auto"/>
              <w:tblLayout w:type="fixed"/>
              <w:tblLook w:val="04A0" w:firstRow="1" w:lastRow="0" w:firstColumn="1" w:lastColumn="0" w:noHBand="0" w:noVBand="1"/>
            </w:tblPr>
            <w:tblGrid>
              <w:gridCol w:w="425"/>
              <w:gridCol w:w="850"/>
              <w:gridCol w:w="6471"/>
            </w:tblGrid>
            <w:tr w:rsidR="00111D25" w14:paraId="3803FD4C" w14:textId="77777777" w:rsidTr="00955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11D25" w14:paraId="01A3CECD" w14:textId="77777777" w:rsidTr="00955BB0">
                    <w:trPr>
                      <w:jc w:val="right"/>
                    </w:trPr>
                    <w:tc>
                      <w:tcPr>
                        <w:tcW w:w="236" w:type="dxa"/>
                      </w:tcPr>
                      <w:p w14:paraId="61C5F062" w14:textId="54CA644E" w:rsidR="00111D25" w:rsidRDefault="003F4577" w:rsidP="00111D25">
                        <w:pPr>
                          <w:jc w:val="center"/>
                        </w:pPr>
                        <w:r>
                          <w:t>x</w:t>
                        </w:r>
                      </w:p>
                    </w:tc>
                  </w:tr>
                </w:tbl>
                <w:p w14:paraId="044130DE" w14:textId="77777777" w:rsidR="00111D25" w:rsidRDefault="00111D25" w:rsidP="00111D25">
                  <w:pPr>
                    <w:jc w:val="center"/>
                  </w:pPr>
                </w:p>
              </w:tc>
              <w:tc>
                <w:tcPr>
                  <w:tcW w:w="850" w:type="dxa"/>
                </w:tcPr>
                <w:p w14:paraId="53FC7670" w14:textId="77777777" w:rsidR="00111D25" w:rsidRPr="00613410" w:rsidRDefault="00111D25" w:rsidP="00111D25">
                  <w:pPr>
                    <w:cnfStyle w:val="100000000000" w:firstRow="1" w:lastRow="0" w:firstColumn="0" w:lastColumn="0" w:oddVBand="0" w:evenVBand="0" w:oddHBand="0" w:evenHBand="0" w:firstRowFirstColumn="0" w:firstRowLastColumn="0" w:lastRowFirstColumn="0" w:lastRowLastColumn="0"/>
                    <w:rPr>
                      <w:b w:val="0"/>
                    </w:rPr>
                  </w:pPr>
                  <w:r w:rsidRPr="00613410">
                    <w:rPr>
                      <w:b w:val="0"/>
                    </w:rPr>
                    <w:t>Grus:</w:t>
                  </w:r>
                </w:p>
              </w:tc>
              <w:tc>
                <w:tcPr>
                  <w:tcW w:w="6471" w:type="dxa"/>
                </w:tcPr>
                <w:p w14:paraId="17587818" w14:textId="77777777" w:rsidR="00111D25" w:rsidRDefault="00111D25" w:rsidP="00111D25">
                  <w:pPr>
                    <w:cnfStyle w:val="100000000000" w:firstRow="1" w:lastRow="0" w:firstColumn="0" w:lastColumn="0" w:oddVBand="0" w:evenVBand="0" w:oddHBand="0" w:evenHBand="0" w:firstRowFirstColumn="0" w:firstRowLastColumn="0" w:lastRowFirstColumn="0" w:lastRowLastColumn="0"/>
                  </w:pPr>
                </w:p>
              </w:tc>
            </w:tr>
            <w:tr w:rsidR="00111D25" w14:paraId="43BE64DF" w14:textId="77777777" w:rsidTr="0095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11D25" w14:paraId="39CE3381" w14:textId="77777777" w:rsidTr="00955BB0">
                    <w:trPr>
                      <w:jc w:val="right"/>
                    </w:trPr>
                    <w:tc>
                      <w:tcPr>
                        <w:tcW w:w="236" w:type="dxa"/>
                      </w:tcPr>
                      <w:p w14:paraId="0C191884" w14:textId="58327E26" w:rsidR="00111D25" w:rsidRDefault="003F4577" w:rsidP="00111D25">
                        <w:pPr>
                          <w:jc w:val="right"/>
                        </w:pPr>
                        <w:r>
                          <w:t>x</w:t>
                        </w:r>
                      </w:p>
                    </w:tc>
                  </w:tr>
                </w:tbl>
                <w:p w14:paraId="369AB481" w14:textId="77777777" w:rsidR="00111D25" w:rsidRDefault="00111D25" w:rsidP="00111D25">
                  <w:pPr>
                    <w:jc w:val="center"/>
                  </w:pPr>
                </w:p>
              </w:tc>
              <w:tc>
                <w:tcPr>
                  <w:tcW w:w="850" w:type="dxa"/>
                </w:tcPr>
                <w:p w14:paraId="680B8E21" w14:textId="77777777" w:rsidR="00111D25" w:rsidRDefault="00111D25" w:rsidP="00111D25">
                  <w:pPr>
                    <w:cnfStyle w:val="000000100000" w:firstRow="0" w:lastRow="0" w:firstColumn="0" w:lastColumn="0" w:oddVBand="0" w:evenVBand="0" w:oddHBand="1" w:evenHBand="0" w:firstRowFirstColumn="0" w:firstRowLastColumn="0" w:lastRowFirstColumn="0" w:lastRowLastColumn="0"/>
                  </w:pPr>
                  <w:r>
                    <w:t>Stål:</w:t>
                  </w:r>
                </w:p>
              </w:tc>
              <w:tc>
                <w:tcPr>
                  <w:tcW w:w="6471" w:type="dxa"/>
                </w:tcPr>
                <w:p w14:paraId="1E587CF4" w14:textId="77777777" w:rsidR="00111D25" w:rsidRDefault="00111D25" w:rsidP="00111D25">
                  <w:pPr>
                    <w:cnfStyle w:val="000000100000" w:firstRow="0" w:lastRow="0" w:firstColumn="0" w:lastColumn="0" w:oddVBand="0" w:evenVBand="0" w:oddHBand="1" w:evenHBand="0" w:firstRowFirstColumn="0" w:firstRowLastColumn="0" w:lastRowFirstColumn="0" w:lastRowLastColumn="0"/>
                  </w:pPr>
                </w:p>
              </w:tc>
            </w:tr>
            <w:tr w:rsidR="00111D25" w14:paraId="2623C65E" w14:textId="77777777" w:rsidTr="00955BB0">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11D25" w14:paraId="35FA2E25" w14:textId="77777777" w:rsidTr="00955BB0">
                    <w:trPr>
                      <w:jc w:val="right"/>
                    </w:trPr>
                    <w:tc>
                      <w:tcPr>
                        <w:tcW w:w="236" w:type="dxa"/>
                      </w:tcPr>
                      <w:p w14:paraId="7A309CBE" w14:textId="77777777" w:rsidR="00111D25" w:rsidRDefault="00111D25" w:rsidP="00111D25">
                        <w:pPr>
                          <w:jc w:val="center"/>
                        </w:pPr>
                      </w:p>
                    </w:tc>
                  </w:tr>
                </w:tbl>
                <w:p w14:paraId="59C90480" w14:textId="77777777" w:rsidR="00111D25" w:rsidRDefault="00111D25" w:rsidP="00111D25">
                  <w:pPr>
                    <w:jc w:val="center"/>
                  </w:pPr>
                </w:p>
              </w:tc>
              <w:tc>
                <w:tcPr>
                  <w:tcW w:w="850" w:type="dxa"/>
                </w:tcPr>
                <w:p w14:paraId="0FBE9225" w14:textId="77777777" w:rsidR="00111D25" w:rsidRDefault="00111D25" w:rsidP="00111D25">
                  <w:pPr>
                    <w:cnfStyle w:val="000000000000" w:firstRow="0" w:lastRow="0" w:firstColumn="0" w:lastColumn="0" w:oddVBand="0" w:evenVBand="0" w:oddHBand="0" w:evenHBand="0" w:firstRowFirstColumn="0" w:firstRowLastColumn="0" w:lastRowFirstColumn="0" w:lastRowLastColumn="0"/>
                  </w:pPr>
                  <w:r>
                    <w:t>Granit:</w:t>
                  </w:r>
                </w:p>
              </w:tc>
              <w:tc>
                <w:tcPr>
                  <w:tcW w:w="6471" w:type="dxa"/>
                </w:tcPr>
                <w:p w14:paraId="1CF961A5" w14:textId="77777777" w:rsidR="00111D25" w:rsidRDefault="00111D25" w:rsidP="00111D25">
                  <w:pPr>
                    <w:cnfStyle w:val="000000000000" w:firstRow="0" w:lastRow="0" w:firstColumn="0" w:lastColumn="0" w:oddVBand="0" w:evenVBand="0" w:oddHBand="0" w:evenHBand="0" w:firstRowFirstColumn="0" w:firstRowLastColumn="0" w:lastRowFirstColumn="0" w:lastRowLastColumn="0"/>
                  </w:pPr>
                </w:p>
              </w:tc>
            </w:tr>
            <w:tr w:rsidR="00111D25" w14:paraId="02989650" w14:textId="77777777" w:rsidTr="00955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tbl>
                  <w:tblPr>
                    <w:tblStyle w:val="Tabel-Gitter"/>
                    <w:tblW w:w="0" w:type="auto"/>
                    <w:jc w:val="right"/>
                    <w:tblLayout w:type="fixed"/>
                    <w:tblLook w:val="04A0" w:firstRow="1" w:lastRow="0" w:firstColumn="1" w:lastColumn="0" w:noHBand="0" w:noVBand="1"/>
                  </w:tblPr>
                  <w:tblGrid>
                    <w:gridCol w:w="236"/>
                  </w:tblGrid>
                  <w:tr w:rsidR="00111D25" w14:paraId="0613A31B" w14:textId="77777777" w:rsidTr="00955BB0">
                    <w:trPr>
                      <w:jc w:val="right"/>
                    </w:trPr>
                    <w:tc>
                      <w:tcPr>
                        <w:tcW w:w="236" w:type="dxa"/>
                      </w:tcPr>
                      <w:p w14:paraId="457DCC4E" w14:textId="4906D08F" w:rsidR="00111D25" w:rsidRDefault="003F4577" w:rsidP="00111D25">
                        <w:pPr>
                          <w:jc w:val="center"/>
                        </w:pPr>
                        <w:r>
                          <w:t>x</w:t>
                        </w:r>
                      </w:p>
                    </w:tc>
                  </w:tr>
                </w:tbl>
                <w:p w14:paraId="3A650353" w14:textId="77777777" w:rsidR="00111D25" w:rsidRDefault="00111D25" w:rsidP="00111D25">
                  <w:pPr>
                    <w:jc w:val="center"/>
                  </w:pPr>
                </w:p>
              </w:tc>
              <w:tc>
                <w:tcPr>
                  <w:tcW w:w="850" w:type="dxa"/>
                </w:tcPr>
                <w:p w14:paraId="503D49B0" w14:textId="77777777" w:rsidR="00111D25" w:rsidRDefault="00111D25" w:rsidP="00111D25">
                  <w:pPr>
                    <w:cnfStyle w:val="000000100000" w:firstRow="0" w:lastRow="0" w:firstColumn="0" w:lastColumn="0" w:oddVBand="0" w:evenVBand="0" w:oddHBand="1" w:evenHBand="0" w:firstRowFirstColumn="0" w:firstRowLastColumn="0" w:lastRowFirstColumn="0" w:lastRowLastColumn="0"/>
                  </w:pPr>
                  <w:r>
                    <w:t>Andet:</w:t>
                  </w:r>
                </w:p>
              </w:tc>
              <w:tc>
                <w:tcPr>
                  <w:tcW w:w="6471" w:type="dxa"/>
                </w:tcPr>
                <w:p w14:paraId="5A40CA2A" w14:textId="77777777" w:rsidR="00111D25" w:rsidRDefault="00111D25" w:rsidP="00111D25">
                  <w:pPr>
                    <w:cnfStyle w:val="000000100000" w:firstRow="0" w:lastRow="0" w:firstColumn="0" w:lastColumn="0" w:oddVBand="0" w:evenVBand="0" w:oddHBand="1" w:evenHBand="0" w:firstRowFirstColumn="0" w:firstRowLastColumn="0" w:lastRowFirstColumn="0" w:lastRowLastColumn="0"/>
                  </w:pPr>
                </w:p>
              </w:tc>
            </w:tr>
          </w:tbl>
          <w:p w14:paraId="2DF53D2F" w14:textId="77777777" w:rsidR="00111D25" w:rsidRDefault="00111D25" w:rsidP="00111D25"/>
          <w:p w14:paraId="3215BCED" w14:textId="77777777" w:rsidR="00BC2CFF" w:rsidRPr="00850498" w:rsidRDefault="00BC2CFF" w:rsidP="00BC2CFF">
            <w:r w:rsidRPr="00850498">
              <w:t>Forbruget af materialer forventes at være af et begrænset omfang, der ikke medfører væsentlige miljøpåvirkninger.</w:t>
            </w:r>
          </w:p>
          <w:p w14:paraId="2FD21741" w14:textId="77777777" w:rsidR="00111D25" w:rsidRDefault="00111D25" w:rsidP="00111D25"/>
        </w:tc>
      </w:tr>
      <w:tr w:rsidR="00111D25" w14:paraId="72559C0A" w14:textId="77777777" w:rsidTr="00F37827">
        <w:trPr>
          <w:trHeight w:val="1445"/>
        </w:trPr>
        <w:tc>
          <w:tcPr>
            <w:tcW w:w="3114" w:type="dxa"/>
          </w:tcPr>
          <w:p w14:paraId="1B4D6D98" w14:textId="1379DCF9" w:rsidR="00111D25" w:rsidRDefault="00111D25" w:rsidP="00111D25">
            <w:r>
              <w:lastRenderedPageBreak/>
              <w:t>2.0</w:t>
            </w:r>
            <w:r w:rsidR="003C487A">
              <w:t>6</w:t>
            </w:r>
            <w:r>
              <w:t xml:space="preserve"> Har projektet behov for vand i anlægs- og driftsfasen?</w:t>
            </w:r>
          </w:p>
        </w:tc>
        <w:tc>
          <w:tcPr>
            <w:tcW w:w="775" w:type="dxa"/>
          </w:tcPr>
          <w:p w14:paraId="0472174C" w14:textId="47010384" w:rsidR="00111D25" w:rsidRDefault="003F4577" w:rsidP="00111D25">
            <w:r>
              <w:t>x</w:t>
            </w:r>
          </w:p>
        </w:tc>
        <w:tc>
          <w:tcPr>
            <w:tcW w:w="776" w:type="dxa"/>
          </w:tcPr>
          <w:p w14:paraId="27F45F21" w14:textId="77777777" w:rsidR="00111D25" w:rsidRDefault="00111D25" w:rsidP="00111D25"/>
        </w:tc>
        <w:tc>
          <w:tcPr>
            <w:tcW w:w="10072" w:type="dxa"/>
          </w:tcPr>
          <w:p w14:paraId="0FDB57FA" w14:textId="77777777" w:rsidR="003F4577" w:rsidRDefault="003F4577" w:rsidP="003F4577">
            <w:pPr>
              <w:rPr>
                <w:rFonts w:eastAsia="Times New Roman" w:cs="Tahoma"/>
                <w:lang w:eastAsia="da-DK"/>
              </w:rPr>
            </w:pPr>
          </w:p>
          <w:p w14:paraId="34BC1707" w14:textId="0A69973B" w:rsidR="003F4577" w:rsidRPr="00850498" w:rsidRDefault="003F4577" w:rsidP="003F4577">
            <w:pPr>
              <w:rPr>
                <w:rFonts w:eastAsia="Times New Roman" w:cs="Tahoma"/>
                <w:lang w:eastAsia="da-DK"/>
              </w:rPr>
            </w:pPr>
            <w:r>
              <w:rPr>
                <w:rFonts w:eastAsia="Times New Roman" w:cs="Tahoma"/>
                <w:lang w:eastAsia="da-DK"/>
              </w:rPr>
              <w:t xml:space="preserve">I det der etableres velfærdsfaciliteter i </w:t>
            </w:r>
            <w:proofErr w:type="gramStart"/>
            <w:r>
              <w:rPr>
                <w:rFonts w:eastAsia="Times New Roman" w:cs="Tahoma"/>
                <w:lang w:eastAsia="da-DK"/>
              </w:rPr>
              <w:t>teknikbygningen</w:t>
            </w:r>
            <w:proofErr w:type="gramEnd"/>
            <w:r>
              <w:rPr>
                <w:rFonts w:eastAsia="Times New Roman" w:cs="Tahoma"/>
                <w:lang w:eastAsia="da-DK"/>
              </w:rPr>
              <w:t xml:space="preserve"> skal der tilkobles vand, men vandforbruget vurderes at være begrænset. </w:t>
            </w:r>
          </w:p>
          <w:p w14:paraId="6997744D" w14:textId="7FECA67D" w:rsidR="00111D25" w:rsidRDefault="00111D25" w:rsidP="00111D25"/>
        </w:tc>
      </w:tr>
      <w:tr w:rsidR="003F4577" w14:paraId="26F8C5DB" w14:textId="77777777" w:rsidTr="002578F9">
        <w:trPr>
          <w:trHeight w:val="1882"/>
        </w:trPr>
        <w:tc>
          <w:tcPr>
            <w:tcW w:w="3114" w:type="dxa"/>
          </w:tcPr>
          <w:p w14:paraId="59502551" w14:textId="5D7BAFAB" w:rsidR="003F4577" w:rsidRDefault="003F4577" w:rsidP="003F4577">
            <w:r>
              <w:t>2.07 Produceres der affald som følge af projektet i anlægs- og driftsfasen, herunder bortskaffelse af træsveller?</w:t>
            </w:r>
          </w:p>
        </w:tc>
        <w:tc>
          <w:tcPr>
            <w:tcW w:w="775" w:type="dxa"/>
          </w:tcPr>
          <w:p w14:paraId="72B46DAA" w14:textId="0080A21C" w:rsidR="003F4577" w:rsidRDefault="003F4577" w:rsidP="003F4577">
            <w:r>
              <w:t>x</w:t>
            </w:r>
          </w:p>
        </w:tc>
        <w:tc>
          <w:tcPr>
            <w:tcW w:w="776" w:type="dxa"/>
          </w:tcPr>
          <w:p w14:paraId="0EDFF96A" w14:textId="77777777" w:rsidR="003F4577" w:rsidRDefault="003F4577" w:rsidP="003F4577"/>
        </w:tc>
        <w:tc>
          <w:tcPr>
            <w:tcW w:w="10072" w:type="dxa"/>
          </w:tcPr>
          <w:p w14:paraId="12CDDCE9" w14:textId="658FBE5E" w:rsidR="003F4577" w:rsidRDefault="003F4577" w:rsidP="003F4577">
            <w:r>
              <w:t>Typer og mængder er endnu ikke opgjort. Der forventes dog kun at være behov for bortskaffelse af jord og byggepladsaffald og at mængderne vil være af begrænset størrelse. I driftsfasen transmitter anlægget udelukkende strøm, og der vil ikke genereres affald der skal håndteres i driftsfasen ud over når anlægget eller dele heraf skal udskiftes. Kabelanlæg og stationsanlæggene vurderes ar have en levetid på minimum 40 år.</w:t>
            </w:r>
          </w:p>
          <w:p w14:paraId="5DF683C0" w14:textId="77777777" w:rsidR="003F4577" w:rsidRDefault="003F4577" w:rsidP="003F4577">
            <w:r>
              <w:t xml:space="preserve"> </w:t>
            </w:r>
          </w:p>
          <w:p w14:paraId="08FE831E" w14:textId="552938E9" w:rsidR="003F4577" w:rsidRDefault="003F4577" w:rsidP="003F4577">
            <w:r w:rsidRPr="00850498">
              <w:t>Entreprenørens håndtering, flytning og bortskaffelse af jord og evt. midlertidigt oplag af potentielt forurenede materialer vil ske på grundlag af de tilladelser, som Banedanmark er forpligtet til at indhente. Bortskaffelse af affald vil ske i henhold til kommunernes affaldsregulativer. Banedanmark vil foretage kontrol af disse forhold.</w:t>
            </w:r>
          </w:p>
        </w:tc>
      </w:tr>
      <w:tr w:rsidR="003F4577" w14:paraId="0A5D10AD" w14:textId="77777777" w:rsidTr="00F37827">
        <w:trPr>
          <w:trHeight w:val="1134"/>
        </w:trPr>
        <w:tc>
          <w:tcPr>
            <w:tcW w:w="3114" w:type="dxa"/>
          </w:tcPr>
          <w:p w14:paraId="30CB1FA0" w14:textId="6BA90573" w:rsidR="003F4577" w:rsidRDefault="003F4577" w:rsidP="003F4577">
            <w:r>
              <w:t>2.08 Forventes projektet af omfatte håndtering af bagharp eller brugte skærver, elkabler, elektronikaffald eller asbestholdigt materiale?</w:t>
            </w:r>
          </w:p>
        </w:tc>
        <w:tc>
          <w:tcPr>
            <w:tcW w:w="775" w:type="dxa"/>
          </w:tcPr>
          <w:p w14:paraId="7B891862" w14:textId="158851E2" w:rsidR="003F4577" w:rsidRDefault="003F4577" w:rsidP="003F4577">
            <w:r>
              <w:t>x</w:t>
            </w:r>
          </w:p>
        </w:tc>
        <w:tc>
          <w:tcPr>
            <w:tcW w:w="776" w:type="dxa"/>
          </w:tcPr>
          <w:p w14:paraId="557970F2" w14:textId="77777777" w:rsidR="003F4577" w:rsidRDefault="003F4577" w:rsidP="003F4577"/>
        </w:tc>
        <w:tc>
          <w:tcPr>
            <w:tcW w:w="10072" w:type="dxa"/>
          </w:tcPr>
          <w:p w14:paraId="56BB3B6B" w14:textId="77777777" w:rsidR="003F4577" w:rsidRDefault="003F4577" w:rsidP="003F4577"/>
          <w:p w14:paraId="1DE8E31A" w14:textId="4AE88ECD" w:rsidR="003F4577" w:rsidRDefault="003F4577" w:rsidP="003F4577">
            <w:r w:rsidRPr="00850498">
              <w:t>Bortskaffelse af affald vil ske i henhold til gældende regler for håndtering af bygge- og anlægsaffald.</w:t>
            </w:r>
          </w:p>
        </w:tc>
      </w:tr>
      <w:tr w:rsidR="003F4577" w14:paraId="15EF9091" w14:textId="77777777" w:rsidTr="002578F9">
        <w:trPr>
          <w:trHeight w:val="1882"/>
        </w:trPr>
        <w:tc>
          <w:tcPr>
            <w:tcW w:w="3114" w:type="dxa"/>
          </w:tcPr>
          <w:p w14:paraId="2F55611D" w14:textId="3953B8DD" w:rsidR="003F4577" w:rsidRDefault="003F4577" w:rsidP="003F4577">
            <w:r>
              <w:t>2.09 Produceres der spildevand som følge af projektet i anlægs- og driftsfasen?</w:t>
            </w:r>
          </w:p>
        </w:tc>
        <w:tc>
          <w:tcPr>
            <w:tcW w:w="775" w:type="dxa"/>
          </w:tcPr>
          <w:p w14:paraId="797B6C13" w14:textId="0E6ADA48" w:rsidR="003F4577" w:rsidRDefault="003F4577" w:rsidP="003F4577">
            <w:r>
              <w:t>x</w:t>
            </w:r>
          </w:p>
        </w:tc>
        <w:tc>
          <w:tcPr>
            <w:tcW w:w="776" w:type="dxa"/>
          </w:tcPr>
          <w:p w14:paraId="0EEE0D3E" w14:textId="77777777" w:rsidR="003F4577" w:rsidRDefault="003F4577" w:rsidP="003F4577"/>
        </w:tc>
        <w:tc>
          <w:tcPr>
            <w:tcW w:w="10072" w:type="dxa"/>
          </w:tcPr>
          <w:p w14:paraId="1301A84A" w14:textId="77777777" w:rsidR="003F4577" w:rsidRDefault="003F4577" w:rsidP="003F4577">
            <w:pPr>
              <w:rPr>
                <w:rFonts w:eastAsia="Times New Roman" w:cs="Tahoma"/>
                <w:lang w:eastAsia="da-DK"/>
              </w:rPr>
            </w:pPr>
          </w:p>
          <w:p w14:paraId="5771D3B2" w14:textId="0D0EFCB7" w:rsidR="003F4577" w:rsidRPr="002331A8" w:rsidRDefault="003F4577" w:rsidP="003F4577">
            <w:pPr>
              <w:rPr>
                <w:rFonts w:eastAsia="Times New Roman" w:cs="Tahoma"/>
                <w:lang w:eastAsia="da-DK"/>
              </w:rPr>
            </w:pPr>
            <w:r w:rsidRPr="002331A8">
              <w:rPr>
                <w:rFonts w:eastAsia="Times New Roman" w:cs="Tahoma"/>
                <w:lang w:eastAsia="da-DK"/>
              </w:rPr>
              <w:t xml:space="preserve">Der vil være en mindre mængde sanitært spildevand fra skurvogne i anlægsfasen, der ledes til kloak eller opsamles. Og der vil i driftsfasen ligeledes være en mindre mængde sanitært spildevand, der ledes til kloak. </w:t>
            </w:r>
          </w:p>
          <w:p w14:paraId="44D3294F" w14:textId="77777777" w:rsidR="003F4577" w:rsidRPr="002331A8" w:rsidRDefault="003F4577" w:rsidP="003F4577">
            <w:pPr>
              <w:rPr>
                <w:rFonts w:eastAsia="Times New Roman" w:cs="Tahoma"/>
                <w:highlight w:val="yellow"/>
                <w:lang w:eastAsia="da-DK"/>
              </w:rPr>
            </w:pPr>
          </w:p>
          <w:p w14:paraId="22B1B167" w14:textId="73E486C6" w:rsidR="003F4577" w:rsidRDefault="003F4577" w:rsidP="003F4577">
            <w:r w:rsidRPr="002331A8">
              <w:t>Udledningen af overfladevand øges ikke signifikant som følge af projektet.</w:t>
            </w:r>
          </w:p>
        </w:tc>
      </w:tr>
      <w:tr w:rsidR="003F4577" w14:paraId="0302AB39" w14:textId="77777777" w:rsidTr="00F37827">
        <w:trPr>
          <w:trHeight w:val="1134"/>
        </w:trPr>
        <w:tc>
          <w:tcPr>
            <w:tcW w:w="3114" w:type="dxa"/>
          </w:tcPr>
          <w:p w14:paraId="2289BD7B" w14:textId="6CD8C838" w:rsidR="003F4577" w:rsidRDefault="003F4577" w:rsidP="003F4577">
            <w:r>
              <w:t>2.10 Forudsætter projektet etablering af yderligere forsyningsledninger (el, gas, kloak)?</w:t>
            </w:r>
          </w:p>
        </w:tc>
        <w:tc>
          <w:tcPr>
            <w:tcW w:w="775" w:type="dxa"/>
          </w:tcPr>
          <w:p w14:paraId="1936D102" w14:textId="4485DA0C" w:rsidR="003F4577" w:rsidRDefault="003F4577" w:rsidP="003F4577">
            <w:r>
              <w:t>x</w:t>
            </w:r>
          </w:p>
        </w:tc>
        <w:tc>
          <w:tcPr>
            <w:tcW w:w="776" w:type="dxa"/>
          </w:tcPr>
          <w:p w14:paraId="66FCEB7A" w14:textId="77777777" w:rsidR="003F4577" w:rsidRDefault="003F4577" w:rsidP="003F4577"/>
        </w:tc>
        <w:tc>
          <w:tcPr>
            <w:tcW w:w="10072" w:type="dxa"/>
          </w:tcPr>
          <w:p w14:paraId="0FE2988A" w14:textId="60C9E482" w:rsidR="003F4577" w:rsidRDefault="003F4577" w:rsidP="003F4577">
            <w:r w:rsidRPr="00A727A0">
              <w:t>Der skal etableres forsyningsledninger med el (brugsstrøm), vand og kloak til transformerstationens teknikbygning.</w:t>
            </w:r>
          </w:p>
        </w:tc>
      </w:tr>
      <w:tr w:rsidR="003F4577" w14:paraId="4E380D0A" w14:textId="77777777" w:rsidTr="00CA2620">
        <w:trPr>
          <w:trHeight w:val="1617"/>
        </w:trPr>
        <w:tc>
          <w:tcPr>
            <w:tcW w:w="3114" w:type="dxa"/>
          </w:tcPr>
          <w:p w14:paraId="337BF20C" w14:textId="74FC98B1" w:rsidR="003F4577" w:rsidRDefault="003F4577" w:rsidP="003F4577">
            <w:r>
              <w:lastRenderedPageBreak/>
              <w:t>2.11 Vil projektet give anledning til vibrationsskader på bygninger?</w:t>
            </w:r>
          </w:p>
        </w:tc>
        <w:tc>
          <w:tcPr>
            <w:tcW w:w="775" w:type="dxa"/>
          </w:tcPr>
          <w:p w14:paraId="35017BAB" w14:textId="456C2076" w:rsidR="003F4577" w:rsidRDefault="003F4577" w:rsidP="003F4577">
            <w:r>
              <w:t>x</w:t>
            </w:r>
          </w:p>
        </w:tc>
        <w:tc>
          <w:tcPr>
            <w:tcW w:w="776" w:type="dxa"/>
          </w:tcPr>
          <w:p w14:paraId="14F229A3" w14:textId="77777777" w:rsidR="003F4577" w:rsidRDefault="003F4577" w:rsidP="003F4577"/>
        </w:tc>
        <w:tc>
          <w:tcPr>
            <w:tcW w:w="10072" w:type="dxa"/>
          </w:tcPr>
          <w:p w14:paraId="4547C7D6" w14:textId="77777777" w:rsidR="003F4577" w:rsidRPr="002331A8" w:rsidRDefault="003F4577" w:rsidP="003F4577">
            <w:r w:rsidRPr="002331A8">
              <w:t>Der</w:t>
            </w:r>
            <w:r>
              <w:t xml:space="preserve"> kan i mindre omfang være</w:t>
            </w:r>
            <w:r w:rsidRPr="002331A8">
              <w:t xml:space="preserve"> aktiviteter</w:t>
            </w:r>
            <w:r>
              <w:t xml:space="preserve"> i form af pilotering</w:t>
            </w:r>
            <w:r w:rsidRPr="002331A8">
              <w:t>, som kan medføre bygningsskader. Banedanmark</w:t>
            </w:r>
            <w:r>
              <w:t xml:space="preserve"> vil i forbindelse med disse arbejder</w:t>
            </w:r>
            <w:r w:rsidRPr="002331A8">
              <w:t xml:space="preserve"> sikre, at der inden igangsættelse af aktiviteter, der kan medføre risiko for bygningsskader vil blive foretaget fotoregistrering af relevante bygninger. Desuden vil disse aktiviteter blive overvåget i udførelsesfasen, så anlægsarbejdet kan stoppes ved en eventuel overskridelse af vibrationsgrænserne i ”DIN-normen”. Det kan endvidere blive </w:t>
            </w:r>
            <w:proofErr w:type="gramStart"/>
            <w:r w:rsidRPr="002331A8">
              <w:t>nødvendigt,</w:t>
            </w:r>
            <w:proofErr w:type="gramEnd"/>
            <w:r w:rsidRPr="002331A8">
              <w:t xml:space="preserve"> at ændre arbejdsmetoden, med henblik på at reducere vibrationsniveauet.</w:t>
            </w:r>
          </w:p>
          <w:p w14:paraId="293415E0" w14:textId="17A35F8F" w:rsidR="003F4577" w:rsidRDefault="003F4577" w:rsidP="003F4577"/>
        </w:tc>
      </w:tr>
      <w:tr w:rsidR="003F4577" w14:paraId="2D0D6B80" w14:textId="77777777" w:rsidTr="002578F9">
        <w:trPr>
          <w:trHeight w:val="1882"/>
        </w:trPr>
        <w:tc>
          <w:tcPr>
            <w:tcW w:w="3114" w:type="dxa"/>
          </w:tcPr>
          <w:p w14:paraId="57590A3B" w14:textId="35290E06" w:rsidR="003F4577" w:rsidRDefault="003F4577" w:rsidP="003F4577">
            <w:r>
              <w:t>2.12 Vil projektet give anledning til støvgener, herunder fra skærver, slibestøv m.m.?</w:t>
            </w:r>
          </w:p>
        </w:tc>
        <w:tc>
          <w:tcPr>
            <w:tcW w:w="775" w:type="dxa"/>
          </w:tcPr>
          <w:p w14:paraId="0DEA4BDC" w14:textId="0DDBADDF" w:rsidR="003F4577" w:rsidRDefault="003F4577" w:rsidP="003F4577">
            <w:r>
              <w:t>x</w:t>
            </w:r>
          </w:p>
        </w:tc>
        <w:tc>
          <w:tcPr>
            <w:tcW w:w="776" w:type="dxa"/>
          </w:tcPr>
          <w:p w14:paraId="706CE2E7" w14:textId="77777777" w:rsidR="003F4577" w:rsidRDefault="003F4577" w:rsidP="003F4577"/>
        </w:tc>
        <w:tc>
          <w:tcPr>
            <w:tcW w:w="10072" w:type="dxa"/>
          </w:tcPr>
          <w:p w14:paraId="5E5262E1" w14:textId="4907689B" w:rsidR="003F4577" w:rsidRDefault="003F4577" w:rsidP="003F4577">
            <w:pPr>
              <w:rPr>
                <w:rFonts w:eastAsia="Times New Roman" w:cs="Tahoma"/>
                <w:lang w:eastAsia="da-DK"/>
              </w:rPr>
            </w:pPr>
            <w:r w:rsidRPr="00CF3A6A">
              <w:rPr>
                <w:rFonts w:eastAsia="Times New Roman" w:cs="Tahoma"/>
                <w:lang w:eastAsia="da-DK"/>
              </w:rPr>
              <w:t xml:space="preserve">Bygge- og anlægsarbejder er en kilde til støvemission, der kan have stor midlertidig indflydelse på den lokale luftkvalitet. Graden af støvemission vil variere fra dag til dag og være afhængig af aktivitetsniveauet, de specifikke aktiviteter, jordtypen samt de meteorologiske forhold (nedbør, vindretning og -hastighed). Specielt vil der i perioder med tørt vejr og megen vind være størst risiko for at kunne påføre naboer støvgener, men det vurderes at være af mindre betydning grundet anlægsarbejdets omfang. </w:t>
            </w:r>
          </w:p>
          <w:p w14:paraId="3C44EFA1" w14:textId="77777777" w:rsidR="003F4577" w:rsidRPr="00CF3A6A" w:rsidRDefault="003F4577" w:rsidP="003F4577">
            <w:pPr>
              <w:rPr>
                <w:rFonts w:eastAsia="Times New Roman" w:cs="Tahoma"/>
                <w:lang w:eastAsia="da-DK"/>
              </w:rPr>
            </w:pPr>
          </w:p>
          <w:p w14:paraId="19A82968" w14:textId="261A03AB" w:rsidR="003F4577" w:rsidRDefault="003F4577" w:rsidP="003F4577">
            <w:pPr>
              <w:rPr>
                <w:rFonts w:eastAsia="Times New Roman" w:cs="Tahoma"/>
                <w:lang w:eastAsia="da-DK"/>
              </w:rPr>
            </w:pPr>
            <w:r w:rsidRPr="00CF3A6A">
              <w:rPr>
                <w:rFonts w:eastAsia="Times New Roman" w:cs="Tahoma"/>
                <w:lang w:eastAsia="da-DK"/>
              </w:rPr>
              <w:t>Afværgeforanstaltninger f.eks. i form af vanding af byggepladser kan reducere støvgener, hvorfor støv ikke er vurderet at være en væsentlig miljøgene.</w:t>
            </w:r>
          </w:p>
          <w:p w14:paraId="4F0B6C9F" w14:textId="77777777" w:rsidR="003F4577" w:rsidRPr="00CF3A6A" w:rsidRDefault="003F4577" w:rsidP="003F4577">
            <w:pPr>
              <w:rPr>
                <w:rFonts w:eastAsia="Times New Roman" w:cs="Tahoma"/>
                <w:lang w:eastAsia="da-DK"/>
              </w:rPr>
            </w:pPr>
          </w:p>
          <w:p w14:paraId="63494230" w14:textId="77777777" w:rsidR="003F4577" w:rsidRPr="00CF3A6A" w:rsidRDefault="003F4577" w:rsidP="003F4577">
            <w:pPr>
              <w:rPr>
                <w:rFonts w:eastAsia="Times New Roman" w:cs="Tahoma"/>
                <w:lang w:eastAsia="da-DK"/>
              </w:rPr>
            </w:pPr>
            <w:r w:rsidRPr="00CF3A6A">
              <w:rPr>
                <w:rFonts w:eastAsia="Times New Roman" w:cs="Tahoma"/>
                <w:lang w:eastAsia="da-DK"/>
              </w:rPr>
              <w:t xml:space="preserve">I driftsfasen vurderes ikke at være støvgener som følge af anlægsprojektet. </w:t>
            </w:r>
          </w:p>
          <w:p w14:paraId="644E5B32" w14:textId="77777777" w:rsidR="003F4577" w:rsidRDefault="003F4577" w:rsidP="003F4577"/>
        </w:tc>
      </w:tr>
      <w:tr w:rsidR="003F4577" w14:paraId="14552536" w14:textId="77777777" w:rsidTr="00F37827">
        <w:trPr>
          <w:trHeight w:val="1125"/>
        </w:trPr>
        <w:tc>
          <w:tcPr>
            <w:tcW w:w="3114" w:type="dxa"/>
          </w:tcPr>
          <w:p w14:paraId="76E1DB46" w14:textId="731E8895" w:rsidR="003F4577" w:rsidRDefault="003F4577" w:rsidP="003F4577">
            <w:r>
              <w:t>2.13 Vil projektet give anledning til lugtgener?</w:t>
            </w:r>
          </w:p>
        </w:tc>
        <w:tc>
          <w:tcPr>
            <w:tcW w:w="775" w:type="dxa"/>
          </w:tcPr>
          <w:p w14:paraId="51A5FB19" w14:textId="77777777" w:rsidR="003F4577" w:rsidRDefault="003F4577" w:rsidP="003F4577"/>
        </w:tc>
        <w:tc>
          <w:tcPr>
            <w:tcW w:w="776" w:type="dxa"/>
          </w:tcPr>
          <w:p w14:paraId="679ED2DC" w14:textId="612E3ACD" w:rsidR="003F4577" w:rsidRDefault="003F4577" w:rsidP="003F4577">
            <w:r>
              <w:t>x</w:t>
            </w:r>
          </w:p>
        </w:tc>
        <w:tc>
          <w:tcPr>
            <w:tcW w:w="10072" w:type="dxa"/>
          </w:tcPr>
          <w:p w14:paraId="530C2786" w14:textId="77777777" w:rsidR="003F4577" w:rsidRDefault="003F4577" w:rsidP="003F4577"/>
        </w:tc>
      </w:tr>
      <w:tr w:rsidR="003F4577" w14:paraId="670D6F9F" w14:textId="77777777" w:rsidTr="002578F9">
        <w:trPr>
          <w:trHeight w:val="1882"/>
        </w:trPr>
        <w:tc>
          <w:tcPr>
            <w:tcW w:w="3114" w:type="dxa"/>
          </w:tcPr>
          <w:p w14:paraId="218140D1" w14:textId="735EDE37" w:rsidR="003F4577" w:rsidRDefault="003F4577" w:rsidP="003F4577">
            <w:r>
              <w:t>2.14 Vil projektet give anledning til lysgener, herunder gener pga. ny belysning?</w:t>
            </w:r>
          </w:p>
        </w:tc>
        <w:tc>
          <w:tcPr>
            <w:tcW w:w="775" w:type="dxa"/>
          </w:tcPr>
          <w:p w14:paraId="76A04E3D" w14:textId="31F311BF" w:rsidR="003F4577" w:rsidRDefault="003F4577" w:rsidP="003F4577">
            <w:r>
              <w:t>x</w:t>
            </w:r>
          </w:p>
          <w:p w14:paraId="103812A6" w14:textId="77777777" w:rsidR="003F4577" w:rsidRPr="003F4577" w:rsidRDefault="003F4577" w:rsidP="003F4577"/>
        </w:tc>
        <w:tc>
          <w:tcPr>
            <w:tcW w:w="776" w:type="dxa"/>
          </w:tcPr>
          <w:p w14:paraId="7EE682D3" w14:textId="77777777" w:rsidR="003F4577" w:rsidRDefault="003F4577" w:rsidP="003F4577"/>
        </w:tc>
        <w:tc>
          <w:tcPr>
            <w:tcW w:w="10072" w:type="dxa"/>
          </w:tcPr>
          <w:p w14:paraId="33D3C4D8" w14:textId="77777777" w:rsidR="003F4577" w:rsidRPr="00CF3A6A" w:rsidRDefault="003F4577" w:rsidP="003F4577">
            <w:pPr>
              <w:rPr>
                <w:rFonts w:eastAsia="Times New Roman" w:cs="Tahoma"/>
                <w:lang w:eastAsia="da-DK"/>
              </w:rPr>
            </w:pPr>
            <w:r w:rsidRPr="00CF3A6A">
              <w:rPr>
                <w:rFonts w:eastAsia="Times New Roman" w:cs="Tahoma"/>
                <w:lang w:eastAsia="da-DK"/>
              </w:rPr>
              <w:t xml:space="preserve">I anlægsfasen vil der være lysgener i tilfælde af, at arbejdet udføres uden for dagtimerne eller i vinterhalvåret.  Der vil blive anvendt belysning på midlertidige arealer for bygge- og oplagringspladser, for at der er sikre arbejdsforhold. </w:t>
            </w:r>
            <w:r w:rsidRPr="00CF3A6A">
              <w:t xml:space="preserve">For ikke at genere beboerne i omkringliggende ejendomme, er det vigtigt, at arbejdslys bliver placeret, </w:t>
            </w:r>
            <w:proofErr w:type="gramStart"/>
            <w:r w:rsidRPr="00CF3A6A">
              <w:t>således at</w:t>
            </w:r>
            <w:proofErr w:type="gramEnd"/>
            <w:r w:rsidRPr="00CF3A6A">
              <w:t xml:space="preserve"> lyset ikke generer omgivelserne unødigt. Dette er især vigtigt i bymæssig bebyggelse, hvor de nærmeste naboer er relativt tæt på arbejdsarealerne.</w:t>
            </w:r>
          </w:p>
          <w:p w14:paraId="6027845B" w14:textId="4BBBF6E2" w:rsidR="003F4577" w:rsidRDefault="003F4577" w:rsidP="003F4577"/>
        </w:tc>
      </w:tr>
      <w:tr w:rsidR="003F4577" w14:paraId="1D63C284" w14:textId="77777777" w:rsidTr="00F37827">
        <w:trPr>
          <w:trHeight w:val="1134"/>
        </w:trPr>
        <w:tc>
          <w:tcPr>
            <w:tcW w:w="3114" w:type="dxa"/>
          </w:tcPr>
          <w:p w14:paraId="09801B6E" w14:textId="2B043D42" w:rsidR="003F4577" w:rsidRDefault="003F4577" w:rsidP="003F4577">
            <w:r>
              <w:t>2.15 Må projektet forventes at udgøre en særlig risiko for uheld?</w:t>
            </w:r>
          </w:p>
        </w:tc>
        <w:tc>
          <w:tcPr>
            <w:tcW w:w="775" w:type="dxa"/>
          </w:tcPr>
          <w:p w14:paraId="12A8F752" w14:textId="77777777" w:rsidR="003F4577" w:rsidRDefault="003F4577" w:rsidP="003F4577"/>
        </w:tc>
        <w:tc>
          <w:tcPr>
            <w:tcW w:w="776" w:type="dxa"/>
          </w:tcPr>
          <w:p w14:paraId="7724CCA4" w14:textId="5BAF213D" w:rsidR="003F4577" w:rsidRDefault="003F4577" w:rsidP="003F4577">
            <w:r>
              <w:t>x</w:t>
            </w:r>
          </w:p>
        </w:tc>
        <w:tc>
          <w:tcPr>
            <w:tcW w:w="10072" w:type="dxa"/>
          </w:tcPr>
          <w:p w14:paraId="1560D97B" w14:textId="77777777" w:rsidR="003F4577" w:rsidRDefault="003F4577" w:rsidP="003F4577"/>
          <w:p w14:paraId="6B00EBD2" w14:textId="3A9F893E" w:rsidR="003F4577" w:rsidRDefault="003F4577" w:rsidP="003F4577">
            <w:r w:rsidRPr="00CF3A6A">
              <w:t xml:space="preserve">Projektet er ikke forbundet med risiko for miljøskader. Støj kan forekomme som generende og irriterende, men da varigheden er </w:t>
            </w:r>
            <w:proofErr w:type="gramStart"/>
            <w:r w:rsidRPr="00CF3A6A">
              <w:t>begrænset</w:t>
            </w:r>
            <w:proofErr w:type="gramEnd"/>
            <w:r w:rsidRPr="00CF3A6A">
              <w:t xml:space="preserve"> kan den ikke betragtes som en miljøskade.</w:t>
            </w:r>
          </w:p>
        </w:tc>
      </w:tr>
      <w:tr w:rsidR="003F4577" w14:paraId="2FD38B36" w14:textId="77777777" w:rsidTr="00F37827">
        <w:trPr>
          <w:trHeight w:val="1134"/>
        </w:trPr>
        <w:tc>
          <w:tcPr>
            <w:tcW w:w="3114" w:type="dxa"/>
          </w:tcPr>
          <w:p w14:paraId="1729F2BC" w14:textId="0FCE3793" w:rsidR="003F4577" w:rsidRDefault="003F4577" w:rsidP="003F4577">
            <w:r>
              <w:lastRenderedPageBreak/>
              <w:t>2.16 Overskrides de vejledende grænseværdier for luftforurening?</w:t>
            </w:r>
          </w:p>
        </w:tc>
        <w:tc>
          <w:tcPr>
            <w:tcW w:w="775" w:type="dxa"/>
          </w:tcPr>
          <w:p w14:paraId="3F51D34A" w14:textId="77777777" w:rsidR="003F4577" w:rsidRDefault="003F4577" w:rsidP="003F4577"/>
        </w:tc>
        <w:tc>
          <w:tcPr>
            <w:tcW w:w="776" w:type="dxa"/>
          </w:tcPr>
          <w:p w14:paraId="4123922D" w14:textId="53ADB703" w:rsidR="003F4577" w:rsidRDefault="003F4577" w:rsidP="003F4577">
            <w:r>
              <w:t>x</w:t>
            </w:r>
          </w:p>
        </w:tc>
        <w:tc>
          <w:tcPr>
            <w:tcW w:w="10072" w:type="dxa"/>
          </w:tcPr>
          <w:p w14:paraId="3176A638" w14:textId="71309041" w:rsidR="003F4577" w:rsidRDefault="003F4577" w:rsidP="003F4577">
            <w:r>
              <w:rPr>
                <w:rFonts w:eastAsia="Times New Roman" w:cs="Tahoma"/>
                <w:lang w:eastAsia="da-DK"/>
              </w:rPr>
              <w:t>Under anlægsarbejdet vil der ske emission af udstødningsgasser fra maskiner til arbejdets udførsel. Emissionen forventes at blive i et begrænset omfang og varighed. Derudover er der gode spredningsforhold inden for om omkring projektområdet.</w:t>
            </w:r>
          </w:p>
        </w:tc>
      </w:tr>
    </w:tbl>
    <w:p w14:paraId="5F8D1792" w14:textId="222513BC" w:rsidR="00C62426" w:rsidRDefault="00C62426"/>
    <w:tbl>
      <w:tblPr>
        <w:tblStyle w:val="Tabel-Gitter"/>
        <w:tblW w:w="0" w:type="auto"/>
        <w:tblLayout w:type="fixed"/>
        <w:tblLook w:val="04A0" w:firstRow="1" w:lastRow="0" w:firstColumn="1" w:lastColumn="0" w:noHBand="0" w:noVBand="1"/>
      </w:tblPr>
      <w:tblGrid>
        <w:gridCol w:w="3142"/>
        <w:gridCol w:w="782"/>
        <w:gridCol w:w="782"/>
        <w:gridCol w:w="10031"/>
      </w:tblGrid>
      <w:tr w:rsidR="00A87614" w14:paraId="278623B6" w14:textId="77777777" w:rsidTr="00B31338">
        <w:trPr>
          <w:trHeight w:val="340"/>
        </w:trPr>
        <w:tc>
          <w:tcPr>
            <w:tcW w:w="14737" w:type="dxa"/>
            <w:gridSpan w:val="4"/>
          </w:tcPr>
          <w:p w14:paraId="555B3827" w14:textId="041CCA64" w:rsidR="00A87614" w:rsidRDefault="00A87614" w:rsidP="00776CE3">
            <w:pPr>
              <w:rPr>
                <w:rFonts w:eastAsia="Times New Roman" w:cs="Tahoma"/>
                <w:color w:val="000000"/>
                <w:lang w:eastAsia="da-DK"/>
              </w:rPr>
            </w:pPr>
            <w:r w:rsidRPr="00A87614">
              <w:rPr>
                <w:b/>
              </w:rPr>
              <w:t>Kommuneplaninteresser</w:t>
            </w:r>
          </w:p>
        </w:tc>
      </w:tr>
      <w:tr w:rsidR="003F4577" w14:paraId="342C55C4" w14:textId="77777777" w:rsidTr="00F37827">
        <w:trPr>
          <w:trHeight w:val="1134"/>
        </w:trPr>
        <w:tc>
          <w:tcPr>
            <w:tcW w:w="3142" w:type="dxa"/>
          </w:tcPr>
          <w:p w14:paraId="6014B40A" w14:textId="39AED1C7" w:rsidR="003F4577" w:rsidRDefault="003F4577" w:rsidP="003F4577">
            <w:r>
              <w:t>2.17 Forudsætter projektet ændring af lokal- eller kommuneplaner?</w:t>
            </w:r>
          </w:p>
        </w:tc>
        <w:tc>
          <w:tcPr>
            <w:tcW w:w="782" w:type="dxa"/>
          </w:tcPr>
          <w:p w14:paraId="154BC2F2" w14:textId="77777777" w:rsidR="003F4577" w:rsidRDefault="003F4577" w:rsidP="003F4577"/>
        </w:tc>
        <w:tc>
          <w:tcPr>
            <w:tcW w:w="782" w:type="dxa"/>
          </w:tcPr>
          <w:p w14:paraId="16827331" w14:textId="7EFBD377" w:rsidR="003F4577" w:rsidRDefault="003F4577" w:rsidP="003F4577">
            <w:r>
              <w:t>x</w:t>
            </w:r>
          </w:p>
        </w:tc>
        <w:tc>
          <w:tcPr>
            <w:tcW w:w="10031" w:type="dxa"/>
          </w:tcPr>
          <w:p w14:paraId="2589D7E6" w14:textId="53819DDC" w:rsidR="003F4577" w:rsidRDefault="003F4577" w:rsidP="003F4577">
            <w:r w:rsidRPr="004A699F">
              <w:t>Der ligger en lokalplan for Otto Busses Vej</w:t>
            </w:r>
            <w:r>
              <w:t>. Denne udgør det planmæssige grundlag for anlæggelse af CMC</w:t>
            </w:r>
            <w:r w:rsidRPr="004A699F">
              <w:t xml:space="preserve">, men </w:t>
            </w:r>
            <w:r>
              <w:t xml:space="preserve">af denne fremgår det, at man for området fastholder anvendelsen til offentlige tekniske anlæg, men at potentialerne i området sikres med henblik på den fremtidige byudvikling. </w:t>
            </w:r>
          </w:p>
        </w:tc>
      </w:tr>
      <w:tr w:rsidR="003F4577" w14:paraId="568F5923" w14:textId="77777777" w:rsidTr="00F37827">
        <w:trPr>
          <w:trHeight w:val="1134"/>
        </w:trPr>
        <w:tc>
          <w:tcPr>
            <w:tcW w:w="3142" w:type="dxa"/>
          </w:tcPr>
          <w:p w14:paraId="4D1034B8" w14:textId="68B04EA0" w:rsidR="003F4577" w:rsidRDefault="003F4577" w:rsidP="003F4577">
            <w:r>
              <w:t>2.18 Indebærer projektet en midlertidig eller permanent begrænsede anvendelsen af naboarealer ud over, hvad der fremgår af gældende kommune- og lokalplan.</w:t>
            </w:r>
          </w:p>
        </w:tc>
        <w:tc>
          <w:tcPr>
            <w:tcW w:w="782" w:type="dxa"/>
          </w:tcPr>
          <w:p w14:paraId="01C348F8" w14:textId="1EFAE0A5" w:rsidR="003F4577" w:rsidRDefault="003F4577" w:rsidP="003F4577">
            <w:r>
              <w:t>x</w:t>
            </w:r>
          </w:p>
        </w:tc>
        <w:tc>
          <w:tcPr>
            <w:tcW w:w="782" w:type="dxa"/>
          </w:tcPr>
          <w:p w14:paraId="3BD30891" w14:textId="77777777" w:rsidR="003F4577" w:rsidRDefault="003F4577" w:rsidP="003F4577"/>
        </w:tc>
        <w:tc>
          <w:tcPr>
            <w:tcW w:w="10031" w:type="dxa"/>
          </w:tcPr>
          <w:p w14:paraId="52CEBDF8" w14:textId="77777777" w:rsidR="003F4577" w:rsidRPr="000F657F" w:rsidRDefault="003F4577" w:rsidP="003F4577">
            <w:pPr>
              <w:rPr>
                <w:b/>
              </w:rPr>
            </w:pPr>
            <w:r w:rsidRPr="000F657F">
              <w:rPr>
                <w:b/>
              </w:rPr>
              <w:t xml:space="preserve">Areal </w:t>
            </w:r>
            <w:r>
              <w:rPr>
                <w:b/>
              </w:rPr>
              <w:t>5</w:t>
            </w:r>
            <w:r w:rsidRPr="000F657F">
              <w:rPr>
                <w:b/>
              </w:rPr>
              <w:t>:</w:t>
            </w:r>
          </w:p>
          <w:p w14:paraId="605AB22D" w14:textId="77777777" w:rsidR="003F4577" w:rsidRDefault="003F4577" w:rsidP="003F4577">
            <w:r>
              <w:t>Areal tilhører allerede i dag Banedanmark. Kabeltracéer kommer som udgangspunkt til at ligge i offentlig vej eller på en servitut på private arealer.</w:t>
            </w:r>
          </w:p>
          <w:p w14:paraId="12725572" w14:textId="77777777" w:rsidR="003F4577" w:rsidRDefault="003F4577" w:rsidP="003F4577">
            <w:pPr>
              <w:rPr>
                <w:b/>
              </w:rPr>
            </w:pPr>
          </w:p>
          <w:p w14:paraId="4744BBDF" w14:textId="77777777" w:rsidR="003F4577" w:rsidRPr="000F657F" w:rsidRDefault="003F4577" w:rsidP="003F4577">
            <w:pPr>
              <w:rPr>
                <w:b/>
              </w:rPr>
            </w:pPr>
            <w:r w:rsidRPr="000F657F">
              <w:rPr>
                <w:b/>
              </w:rPr>
              <w:t>Areal 6:</w:t>
            </w:r>
          </w:p>
          <w:p w14:paraId="32E84276" w14:textId="77777777" w:rsidR="003F4577" w:rsidRDefault="003F4577" w:rsidP="003F4577">
            <w:r>
              <w:t>Areal overdrages som udgangspunkt fra DSB som en del af et mageskifte mellem DSB og Banedanmark. Kabeltracéer kommer som udgangspunkt til at ligge i offentlig vej eller på en servitut på private arealer.</w:t>
            </w:r>
          </w:p>
          <w:p w14:paraId="29FC7E8B" w14:textId="08D447AF" w:rsidR="003F4577" w:rsidRDefault="003F4577" w:rsidP="003F4577"/>
        </w:tc>
      </w:tr>
      <w:tr w:rsidR="003F4577" w14:paraId="33198CC4" w14:textId="77777777" w:rsidTr="00F37827">
        <w:trPr>
          <w:trHeight w:val="1134"/>
        </w:trPr>
        <w:tc>
          <w:tcPr>
            <w:tcW w:w="3142" w:type="dxa"/>
          </w:tcPr>
          <w:p w14:paraId="23E3176C" w14:textId="0051CAF3" w:rsidR="003F4577" w:rsidRDefault="003F4577" w:rsidP="003F4577">
            <w:r>
              <w:t>2.19 Vil projektet udgøre en hindring for fremtidig anvendelse af områdets råstoffer (råstofområder)?</w:t>
            </w:r>
          </w:p>
        </w:tc>
        <w:tc>
          <w:tcPr>
            <w:tcW w:w="782" w:type="dxa"/>
          </w:tcPr>
          <w:p w14:paraId="5A064E31" w14:textId="77777777" w:rsidR="003F4577" w:rsidRDefault="003F4577" w:rsidP="003F4577"/>
        </w:tc>
        <w:tc>
          <w:tcPr>
            <w:tcW w:w="782" w:type="dxa"/>
          </w:tcPr>
          <w:p w14:paraId="3EF2A456" w14:textId="3DA47F35" w:rsidR="003F4577" w:rsidRDefault="003F4577" w:rsidP="003F4577">
            <w:r>
              <w:t>x</w:t>
            </w:r>
          </w:p>
        </w:tc>
        <w:tc>
          <w:tcPr>
            <w:tcW w:w="10031" w:type="dxa"/>
          </w:tcPr>
          <w:p w14:paraId="7D975EB7" w14:textId="77777777" w:rsidR="003F4577" w:rsidRDefault="003F4577" w:rsidP="003F4577"/>
        </w:tc>
      </w:tr>
      <w:tr w:rsidR="003F4577" w14:paraId="468B73FA" w14:textId="77777777" w:rsidTr="00F37827">
        <w:trPr>
          <w:trHeight w:val="1134"/>
        </w:trPr>
        <w:tc>
          <w:tcPr>
            <w:tcW w:w="3142" w:type="dxa"/>
          </w:tcPr>
          <w:p w14:paraId="249CDF8A" w14:textId="2D8E8DC4" w:rsidR="003F4577" w:rsidRDefault="003F4577" w:rsidP="003F4577">
            <w:r>
              <w:t>2.20 Ligger projekt i udpegede økologiske forbindelser?</w:t>
            </w:r>
          </w:p>
        </w:tc>
        <w:tc>
          <w:tcPr>
            <w:tcW w:w="782" w:type="dxa"/>
          </w:tcPr>
          <w:p w14:paraId="31388893" w14:textId="77777777" w:rsidR="003F4577" w:rsidRDefault="003F4577" w:rsidP="003F4577"/>
        </w:tc>
        <w:tc>
          <w:tcPr>
            <w:tcW w:w="782" w:type="dxa"/>
          </w:tcPr>
          <w:p w14:paraId="60DC4844" w14:textId="6B2B008F" w:rsidR="003F4577" w:rsidRDefault="003F4577" w:rsidP="003F4577">
            <w:r>
              <w:t>x</w:t>
            </w:r>
          </w:p>
        </w:tc>
        <w:tc>
          <w:tcPr>
            <w:tcW w:w="10031" w:type="dxa"/>
          </w:tcPr>
          <w:p w14:paraId="7DCD42E0" w14:textId="77777777" w:rsidR="003F4577" w:rsidRDefault="003F4577" w:rsidP="003F4577"/>
        </w:tc>
      </w:tr>
      <w:tr w:rsidR="003F4577" w14:paraId="605D5D45" w14:textId="77777777" w:rsidTr="00F37827">
        <w:trPr>
          <w:trHeight w:val="1134"/>
        </w:trPr>
        <w:tc>
          <w:tcPr>
            <w:tcW w:w="3142" w:type="dxa"/>
          </w:tcPr>
          <w:p w14:paraId="6EED072C" w14:textId="66847B1F" w:rsidR="003F4577" w:rsidRDefault="003F4577" w:rsidP="003F4577">
            <w:r>
              <w:t>2.21 Indebærer projektet en mulig påvirkning af sårbare vådområder, herunder lavbundsområder?</w:t>
            </w:r>
          </w:p>
        </w:tc>
        <w:tc>
          <w:tcPr>
            <w:tcW w:w="782" w:type="dxa"/>
          </w:tcPr>
          <w:p w14:paraId="16391C85" w14:textId="77777777" w:rsidR="003F4577" w:rsidRDefault="003F4577" w:rsidP="003F4577"/>
        </w:tc>
        <w:tc>
          <w:tcPr>
            <w:tcW w:w="782" w:type="dxa"/>
          </w:tcPr>
          <w:p w14:paraId="2807E5C5" w14:textId="7ABF52BA" w:rsidR="003F4577" w:rsidRDefault="003F4577" w:rsidP="003F4577">
            <w:r>
              <w:t>x</w:t>
            </w:r>
          </w:p>
        </w:tc>
        <w:tc>
          <w:tcPr>
            <w:tcW w:w="10031" w:type="dxa"/>
          </w:tcPr>
          <w:p w14:paraId="52068D08" w14:textId="77777777" w:rsidR="003F4577" w:rsidRDefault="003F4577" w:rsidP="003F4577"/>
        </w:tc>
      </w:tr>
      <w:tr w:rsidR="003F4577" w14:paraId="35744558" w14:textId="77777777" w:rsidTr="00F37827">
        <w:trPr>
          <w:trHeight w:val="1134"/>
        </w:trPr>
        <w:tc>
          <w:tcPr>
            <w:tcW w:w="3142" w:type="dxa"/>
          </w:tcPr>
          <w:p w14:paraId="78D01972" w14:textId="17044EDC" w:rsidR="003F4577" w:rsidRDefault="003F4577" w:rsidP="003F4577">
            <w:r>
              <w:lastRenderedPageBreak/>
              <w:t>2.22 Ligger projektet i naturbeskyttelsesområder jf. PL § 11a stk. 3?</w:t>
            </w:r>
          </w:p>
        </w:tc>
        <w:tc>
          <w:tcPr>
            <w:tcW w:w="782" w:type="dxa"/>
          </w:tcPr>
          <w:p w14:paraId="626D3481" w14:textId="77777777" w:rsidR="003F4577" w:rsidRDefault="003F4577" w:rsidP="003F4577"/>
        </w:tc>
        <w:tc>
          <w:tcPr>
            <w:tcW w:w="782" w:type="dxa"/>
          </w:tcPr>
          <w:p w14:paraId="12843014" w14:textId="67C228BA" w:rsidR="003F4577" w:rsidRDefault="003F4577" w:rsidP="003F4577">
            <w:r>
              <w:t>x</w:t>
            </w:r>
          </w:p>
        </w:tc>
        <w:tc>
          <w:tcPr>
            <w:tcW w:w="10031" w:type="dxa"/>
          </w:tcPr>
          <w:p w14:paraId="7435225D" w14:textId="24671606" w:rsidR="003F4577" w:rsidRDefault="003F4577" w:rsidP="003F4577"/>
        </w:tc>
      </w:tr>
      <w:tr w:rsidR="003F4577" w14:paraId="452CE366" w14:textId="77777777" w:rsidTr="00F37827">
        <w:trPr>
          <w:trHeight w:val="1134"/>
        </w:trPr>
        <w:tc>
          <w:tcPr>
            <w:tcW w:w="3142" w:type="dxa"/>
          </w:tcPr>
          <w:p w14:paraId="489508AD" w14:textId="1CEF92AC" w:rsidR="003F4577" w:rsidRDefault="003F4577" w:rsidP="003F4577">
            <w:r>
              <w:t>2.23 Vil projektet være i strid med eller til hinder for etablering af planlagte reservater eller naturparker?</w:t>
            </w:r>
          </w:p>
        </w:tc>
        <w:tc>
          <w:tcPr>
            <w:tcW w:w="782" w:type="dxa"/>
          </w:tcPr>
          <w:p w14:paraId="187AA82C" w14:textId="77777777" w:rsidR="003F4577" w:rsidRDefault="003F4577" w:rsidP="003F4577"/>
        </w:tc>
        <w:tc>
          <w:tcPr>
            <w:tcW w:w="782" w:type="dxa"/>
          </w:tcPr>
          <w:p w14:paraId="349252DD" w14:textId="530DC5A1" w:rsidR="003F4577" w:rsidRDefault="003F4577" w:rsidP="003F4577">
            <w:r>
              <w:t>x</w:t>
            </w:r>
          </w:p>
        </w:tc>
        <w:tc>
          <w:tcPr>
            <w:tcW w:w="10031" w:type="dxa"/>
          </w:tcPr>
          <w:p w14:paraId="6C81A892" w14:textId="77777777" w:rsidR="003F4577" w:rsidRDefault="003F4577" w:rsidP="003F4577"/>
        </w:tc>
      </w:tr>
      <w:tr w:rsidR="003F4577" w14:paraId="20D8BFF1" w14:textId="77777777" w:rsidTr="00F37827">
        <w:trPr>
          <w:trHeight w:val="1134"/>
        </w:trPr>
        <w:tc>
          <w:tcPr>
            <w:tcW w:w="3142" w:type="dxa"/>
          </w:tcPr>
          <w:p w14:paraId="661C8B5B" w14:textId="3D9EF3A7" w:rsidR="003F4577" w:rsidRDefault="003F4577" w:rsidP="003F4577">
            <w:r>
              <w:t>2.24 Kan projektet påvirke historiske landskabstræk?</w:t>
            </w:r>
          </w:p>
        </w:tc>
        <w:tc>
          <w:tcPr>
            <w:tcW w:w="782" w:type="dxa"/>
          </w:tcPr>
          <w:p w14:paraId="701B10F3" w14:textId="77777777" w:rsidR="003F4577" w:rsidRDefault="003F4577" w:rsidP="003F4577"/>
        </w:tc>
        <w:tc>
          <w:tcPr>
            <w:tcW w:w="782" w:type="dxa"/>
          </w:tcPr>
          <w:p w14:paraId="596633E2" w14:textId="5B11364C" w:rsidR="003F4577" w:rsidRDefault="003F4577" w:rsidP="003F4577">
            <w:r>
              <w:t>x</w:t>
            </w:r>
          </w:p>
        </w:tc>
        <w:tc>
          <w:tcPr>
            <w:tcW w:w="10031" w:type="dxa"/>
          </w:tcPr>
          <w:p w14:paraId="40E15DD0" w14:textId="77777777" w:rsidR="003F4577" w:rsidRDefault="003F4577" w:rsidP="003F4577"/>
        </w:tc>
      </w:tr>
      <w:tr w:rsidR="003F4577" w14:paraId="59903D6A" w14:textId="77777777" w:rsidTr="00F37827">
        <w:trPr>
          <w:trHeight w:val="1134"/>
        </w:trPr>
        <w:tc>
          <w:tcPr>
            <w:tcW w:w="3142" w:type="dxa"/>
          </w:tcPr>
          <w:p w14:paraId="3648500D" w14:textId="59934625" w:rsidR="003F4577" w:rsidRDefault="003F4577" w:rsidP="003F4577">
            <w:r>
              <w:t>2.25 Kan projektet påvirke kulturelle landskabstræk / værdifulde kulturmiljøer?</w:t>
            </w:r>
          </w:p>
        </w:tc>
        <w:tc>
          <w:tcPr>
            <w:tcW w:w="782" w:type="dxa"/>
          </w:tcPr>
          <w:p w14:paraId="0F33D1DA" w14:textId="77777777" w:rsidR="003F4577" w:rsidRDefault="003F4577" w:rsidP="003F4577"/>
        </w:tc>
        <w:tc>
          <w:tcPr>
            <w:tcW w:w="782" w:type="dxa"/>
          </w:tcPr>
          <w:p w14:paraId="5206447A" w14:textId="52F62653" w:rsidR="003F4577" w:rsidRDefault="003F4577" w:rsidP="003F4577">
            <w:r>
              <w:t>x</w:t>
            </w:r>
          </w:p>
        </w:tc>
        <w:tc>
          <w:tcPr>
            <w:tcW w:w="10031" w:type="dxa"/>
          </w:tcPr>
          <w:p w14:paraId="557DE392" w14:textId="3B1C8B7C" w:rsidR="003F4577" w:rsidRDefault="003F4577" w:rsidP="003F4577">
            <w:r w:rsidRPr="004267E3">
              <w:rPr>
                <w:b/>
              </w:rPr>
              <w:t>Areal 5</w:t>
            </w:r>
            <w:r>
              <w:t xml:space="preserve"> og </w:t>
            </w:r>
            <w:r w:rsidRPr="004267E3">
              <w:rPr>
                <w:b/>
              </w:rPr>
              <w:t>Areal 6</w:t>
            </w:r>
            <w:r>
              <w:rPr>
                <w:b/>
              </w:rPr>
              <w:t xml:space="preserve"> </w:t>
            </w:r>
            <w:r>
              <w:t>ligger begge inden for det udpegede kulturmiljø, der omfatter Københavns Godsbanegård og herunder også værkstedsområdet omkring Otto Busses Vej.</w:t>
            </w:r>
          </w:p>
          <w:p w14:paraId="511FF3E1" w14:textId="2991CB08" w:rsidR="003F4577" w:rsidRDefault="003F4577" w:rsidP="003F4577"/>
          <w:p w14:paraId="5926BD82" w14:textId="48B72B97" w:rsidR="003F4577" w:rsidRDefault="003F4577" w:rsidP="003F4577">
            <w:r>
              <w:t>Det er Banedanmarks vurdering at etablering af en ny transformerstation ikke påvirker</w:t>
            </w:r>
            <w:r w:rsidRPr="00970F74">
              <w:t xml:space="preserve"> kulturmiljøet omkring</w:t>
            </w:r>
            <w:r>
              <w:t xml:space="preserve"> Københavns Godsbanegård og</w:t>
            </w:r>
            <w:r w:rsidRPr="00970F74">
              <w:t xml:space="preserve"> værkstederne på Otto Busses</w:t>
            </w:r>
            <w:r>
              <w:t xml:space="preserve"> V</w:t>
            </w:r>
            <w:r w:rsidRPr="00970F74">
              <w:t>ej.</w:t>
            </w:r>
          </w:p>
          <w:p w14:paraId="40852A03" w14:textId="77777777" w:rsidR="003F4577" w:rsidRPr="003F4577" w:rsidRDefault="003F4577" w:rsidP="003F4577">
            <w:pPr>
              <w:ind w:firstLine="1304"/>
            </w:pPr>
          </w:p>
        </w:tc>
      </w:tr>
      <w:tr w:rsidR="003F4577" w14:paraId="41ED9DE6" w14:textId="77777777" w:rsidTr="00F37827">
        <w:trPr>
          <w:trHeight w:val="1134"/>
        </w:trPr>
        <w:tc>
          <w:tcPr>
            <w:tcW w:w="3142" w:type="dxa"/>
          </w:tcPr>
          <w:p w14:paraId="0D91027F" w14:textId="6AE3D145" w:rsidR="003F4577" w:rsidRDefault="003F4577" w:rsidP="003F4577">
            <w:r>
              <w:t>2.26 Kan projektet påvirke større sammenhængende landskaber/ værdifulde landskaber?</w:t>
            </w:r>
          </w:p>
        </w:tc>
        <w:tc>
          <w:tcPr>
            <w:tcW w:w="782" w:type="dxa"/>
          </w:tcPr>
          <w:p w14:paraId="0F1986B3" w14:textId="4AE6F77D" w:rsidR="003F4577" w:rsidRDefault="003F4577" w:rsidP="003F4577"/>
        </w:tc>
        <w:tc>
          <w:tcPr>
            <w:tcW w:w="782" w:type="dxa"/>
          </w:tcPr>
          <w:p w14:paraId="61513C38" w14:textId="16C70083" w:rsidR="003F4577" w:rsidRDefault="003F4577" w:rsidP="003F4577">
            <w:r>
              <w:t>x</w:t>
            </w:r>
          </w:p>
        </w:tc>
        <w:tc>
          <w:tcPr>
            <w:tcW w:w="10031" w:type="dxa"/>
          </w:tcPr>
          <w:p w14:paraId="04801D38" w14:textId="77777777" w:rsidR="003F4577" w:rsidRDefault="003F4577" w:rsidP="003F4577"/>
        </w:tc>
      </w:tr>
      <w:tr w:rsidR="003F4577" w14:paraId="019BDE12" w14:textId="77777777" w:rsidTr="00F37827">
        <w:trPr>
          <w:trHeight w:val="1134"/>
        </w:trPr>
        <w:tc>
          <w:tcPr>
            <w:tcW w:w="3142" w:type="dxa"/>
          </w:tcPr>
          <w:p w14:paraId="53CF4F01" w14:textId="2069BBA5" w:rsidR="003F4577" w:rsidRDefault="003F4577" w:rsidP="003F4577">
            <w:r>
              <w:t>2.27 Kan projektet påvirke arkæologiske værdier/landskabstræk?</w:t>
            </w:r>
          </w:p>
        </w:tc>
        <w:tc>
          <w:tcPr>
            <w:tcW w:w="782" w:type="dxa"/>
          </w:tcPr>
          <w:p w14:paraId="5316BA05" w14:textId="55B9AFC7" w:rsidR="003F4577" w:rsidRDefault="003F4577" w:rsidP="003F4577">
            <w:r>
              <w:t>x</w:t>
            </w:r>
          </w:p>
        </w:tc>
        <w:tc>
          <w:tcPr>
            <w:tcW w:w="782" w:type="dxa"/>
          </w:tcPr>
          <w:p w14:paraId="29EB37CC" w14:textId="77777777" w:rsidR="003F4577" w:rsidRDefault="003F4577" w:rsidP="003F4577"/>
        </w:tc>
        <w:tc>
          <w:tcPr>
            <w:tcW w:w="10031" w:type="dxa"/>
          </w:tcPr>
          <w:p w14:paraId="5C44F72A" w14:textId="77777777" w:rsidR="003F4577" w:rsidRDefault="003F4577" w:rsidP="003F4577"/>
          <w:p w14:paraId="3FC848C1" w14:textId="26CE8805" w:rsidR="003F4577" w:rsidRPr="00F551CA" w:rsidRDefault="003F4577" w:rsidP="003F4577">
            <w:pPr>
              <w:rPr>
                <w:color w:val="FF0000"/>
                <w:highlight w:val="yellow"/>
              </w:rPr>
            </w:pPr>
            <w:r w:rsidRPr="00CF3A6A">
              <w:t>Københavns Museum kontaktes med henblik på udførelse af arkivalsk kontrol og afklaring af om der skal foretages arkæologiske forundersøgelser inden anlægsarbejdet igangsættes.</w:t>
            </w:r>
          </w:p>
        </w:tc>
      </w:tr>
      <w:tr w:rsidR="003F4577" w14:paraId="00B45101" w14:textId="77777777" w:rsidTr="00F37827">
        <w:trPr>
          <w:trHeight w:val="1134"/>
        </w:trPr>
        <w:tc>
          <w:tcPr>
            <w:tcW w:w="3142" w:type="dxa"/>
          </w:tcPr>
          <w:p w14:paraId="53A316BB" w14:textId="1B81A48C" w:rsidR="003F4577" w:rsidRDefault="003F4577" w:rsidP="003F4577">
            <w:r>
              <w:t>2.28 Kan projektet påvirke geologiske landskabstræk?</w:t>
            </w:r>
          </w:p>
        </w:tc>
        <w:tc>
          <w:tcPr>
            <w:tcW w:w="782" w:type="dxa"/>
          </w:tcPr>
          <w:p w14:paraId="32ABD4A2" w14:textId="77777777" w:rsidR="003F4577" w:rsidRDefault="003F4577" w:rsidP="003F4577"/>
        </w:tc>
        <w:tc>
          <w:tcPr>
            <w:tcW w:w="782" w:type="dxa"/>
          </w:tcPr>
          <w:p w14:paraId="050921D9" w14:textId="78D2D8ED" w:rsidR="003F4577" w:rsidRDefault="003F4577" w:rsidP="003F4577">
            <w:r>
              <w:t>x</w:t>
            </w:r>
          </w:p>
        </w:tc>
        <w:tc>
          <w:tcPr>
            <w:tcW w:w="10031" w:type="dxa"/>
          </w:tcPr>
          <w:p w14:paraId="4A6430E3" w14:textId="77777777" w:rsidR="003F4577" w:rsidRDefault="003F4577" w:rsidP="003F4577"/>
        </w:tc>
      </w:tr>
    </w:tbl>
    <w:p w14:paraId="424A63A4" w14:textId="557A6710" w:rsidR="00F37827" w:rsidRDefault="00F37827"/>
    <w:tbl>
      <w:tblPr>
        <w:tblStyle w:val="Tabel-Gitter"/>
        <w:tblW w:w="0" w:type="auto"/>
        <w:tblLayout w:type="fixed"/>
        <w:tblLook w:val="04A0" w:firstRow="1" w:lastRow="0" w:firstColumn="1" w:lastColumn="0" w:noHBand="0" w:noVBand="1"/>
      </w:tblPr>
      <w:tblGrid>
        <w:gridCol w:w="3142"/>
        <w:gridCol w:w="782"/>
        <w:gridCol w:w="782"/>
        <w:gridCol w:w="10031"/>
      </w:tblGrid>
      <w:tr w:rsidR="005072E8" w:rsidRPr="00A87614" w14:paraId="754E822E" w14:textId="77777777" w:rsidTr="002578F9">
        <w:trPr>
          <w:trHeight w:val="340"/>
        </w:trPr>
        <w:tc>
          <w:tcPr>
            <w:tcW w:w="14737" w:type="dxa"/>
            <w:gridSpan w:val="4"/>
          </w:tcPr>
          <w:p w14:paraId="2094535B" w14:textId="6AB5249C" w:rsidR="005072E8" w:rsidRPr="00A87614" w:rsidRDefault="005072E8" w:rsidP="005072E8">
            <w:pPr>
              <w:rPr>
                <w:b/>
              </w:rPr>
            </w:pPr>
            <w:r w:rsidRPr="00A87614">
              <w:rPr>
                <w:b/>
              </w:rPr>
              <w:t>Bygge- og beskyttelseslinjer</w:t>
            </w:r>
          </w:p>
        </w:tc>
      </w:tr>
      <w:tr w:rsidR="005072E8" w14:paraId="7B360804" w14:textId="77777777" w:rsidTr="00F37827">
        <w:trPr>
          <w:trHeight w:val="1134"/>
        </w:trPr>
        <w:tc>
          <w:tcPr>
            <w:tcW w:w="3142" w:type="dxa"/>
          </w:tcPr>
          <w:p w14:paraId="5FE505EC" w14:textId="2672649C" w:rsidR="005072E8" w:rsidRDefault="005072E8" w:rsidP="005072E8">
            <w:r>
              <w:lastRenderedPageBreak/>
              <w:t>2.</w:t>
            </w:r>
            <w:r w:rsidR="001B6BE2">
              <w:t>29</w:t>
            </w:r>
            <w:r>
              <w:t xml:space="preserve"> Forudsætter projektet rydning af skov (fredskov), herunder konflikt med skovbyggelinjer?</w:t>
            </w:r>
          </w:p>
        </w:tc>
        <w:tc>
          <w:tcPr>
            <w:tcW w:w="782" w:type="dxa"/>
          </w:tcPr>
          <w:p w14:paraId="702123D8" w14:textId="5ECE1C76" w:rsidR="005072E8" w:rsidRDefault="003F4577" w:rsidP="005072E8">
            <w:r>
              <w:t>x</w:t>
            </w:r>
          </w:p>
        </w:tc>
        <w:tc>
          <w:tcPr>
            <w:tcW w:w="782" w:type="dxa"/>
          </w:tcPr>
          <w:p w14:paraId="42691200" w14:textId="77777777" w:rsidR="005072E8" w:rsidRDefault="005072E8" w:rsidP="005072E8"/>
        </w:tc>
        <w:tc>
          <w:tcPr>
            <w:tcW w:w="10031" w:type="dxa"/>
          </w:tcPr>
          <w:p w14:paraId="53E45FA4" w14:textId="1A313585" w:rsidR="005072E8" w:rsidRDefault="003F4577" w:rsidP="005072E8">
            <w:r w:rsidRPr="00B23B5C">
              <w:rPr>
                <w:b/>
              </w:rPr>
              <w:t>Areal 6</w:t>
            </w:r>
            <w:r>
              <w:t xml:space="preserve"> ligger inden for skovbyggelinje, men berør ikke fredskov, mens </w:t>
            </w:r>
            <w:r>
              <w:rPr>
                <w:b/>
              </w:rPr>
              <w:t>Areal 5</w:t>
            </w:r>
            <w:r>
              <w:t xml:space="preserve"> ikke ligger inden for skovbyggelinje.</w:t>
            </w:r>
          </w:p>
        </w:tc>
      </w:tr>
      <w:tr w:rsidR="005072E8" w14:paraId="37B4BFCC" w14:textId="77777777" w:rsidTr="00F37827">
        <w:trPr>
          <w:trHeight w:val="1134"/>
        </w:trPr>
        <w:tc>
          <w:tcPr>
            <w:tcW w:w="3142" w:type="dxa"/>
          </w:tcPr>
          <w:p w14:paraId="62DE81CE" w14:textId="4A39D9A5" w:rsidR="005072E8" w:rsidRDefault="005072E8" w:rsidP="005072E8">
            <w:r>
              <w:t>2.</w:t>
            </w:r>
            <w:r w:rsidR="006D468B">
              <w:t>3</w:t>
            </w:r>
            <w:r w:rsidR="001B6BE2">
              <w:t>0</w:t>
            </w:r>
            <w:r>
              <w:t xml:space="preserve"> Vil projektet komme i konflikt med kirkebyggelinjer </w:t>
            </w:r>
            <w:r w:rsidR="001B6BE2">
              <w:t xml:space="preserve">og/eller </w:t>
            </w:r>
            <w:r>
              <w:t>sten- og jorddiger?</w:t>
            </w:r>
          </w:p>
        </w:tc>
        <w:tc>
          <w:tcPr>
            <w:tcW w:w="782" w:type="dxa"/>
          </w:tcPr>
          <w:p w14:paraId="0D269B86" w14:textId="77777777" w:rsidR="005072E8" w:rsidRDefault="005072E8" w:rsidP="005072E8"/>
        </w:tc>
        <w:tc>
          <w:tcPr>
            <w:tcW w:w="782" w:type="dxa"/>
          </w:tcPr>
          <w:p w14:paraId="1D29156F" w14:textId="7AF238AF" w:rsidR="005072E8" w:rsidRDefault="003F4577" w:rsidP="005072E8">
            <w:r>
              <w:t>x</w:t>
            </w:r>
          </w:p>
        </w:tc>
        <w:tc>
          <w:tcPr>
            <w:tcW w:w="10031" w:type="dxa"/>
          </w:tcPr>
          <w:p w14:paraId="4C280E2D" w14:textId="77777777" w:rsidR="005072E8" w:rsidRPr="00FE02E4" w:rsidRDefault="005072E8" w:rsidP="005072E8"/>
        </w:tc>
      </w:tr>
      <w:tr w:rsidR="005072E8" w14:paraId="2A0BE29B" w14:textId="77777777" w:rsidTr="00F37827">
        <w:trPr>
          <w:trHeight w:val="1134"/>
        </w:trPr>
        <w:tc>
          <w:tcPr>
            <w:tcW w:w="3142" w:type="dxa"/>
          </w:tcPr>
          <w:p w14:paraId="2C2EBAB8" w14:textId="6D90ACAE" w:rsidR="005072E8" w:rsidRDefault="005072E8" w:rsidP="005072E8">
            <w:r>
              <w:t>2.3</w:t>
            </w:r>
            <w:r w:rsidR="001B6BE2">
              <w:t>1</w:t>
            </w:r>
            <w:r>
              <w:t xml:space="preserve"> Vil projektet komme i konflikt med å- og søbeskyttelseslinjer?</w:t>
            </w:r>
          </w:p>
        </w:tc>
        <w:tc>
          <w:tcPr>
            <w:tcW w:w="782" w:type="dxa"/>
          </w:tcPr>
          <w:p w14:paraId="17BDF4DF" w14:textId="77777777" w:rsidR="005072E8" w:rsidRDefault="005072E8" w:rsidP="005072E8"/>
        </w:tc>
        <w:tc>
          <w:tcPr>
            <w:tcW w:w="782" w:type="dxa"/>
          </w:tcPr>
          <w:p w14:paraId="6D67C22F" w14:textId="47557417" w:rsidR="005072E8" w:rsidRDefault="003F4577" w:rsidP="005072E8">
            <w:r>
              <w:t>x</w:t>
            </w:r>
          </w:p>
        </w:tc>
        <w:tc>
          <w:tcPr>
            <w:tcW w:w="10031" w:type="dxa"/>
          </w:tcPr>
          <w:p w14:paraId="40918799" w14:textId="5D140906" w:rsidR="005072E8" w:rsidRPr="004A37DC" w:rsidRDefault="005072E8" w:rsidP="005072E8">
            <w:pPr>
              <w:rPr>
                <w:color w:val="FF0000"/>
                <w:highlight w:val="yellow"/>
              </w:rPr>
            </w:pPr>
          </w:p>
        </w:tc>
      </w:tr>
      <w:tr w:rsidR="005072E8" w14:paraId="3827D35A" w14:textId="77777777" w:rsidTr="00F37827">
        <w:trPr>
          <w:trHeight w:val="1134"/>
        </w:trPr>
        <w:tc>
          <w:tcPr>
            <w:tcW w:w="3142" w:type="dxa"/>
          </w:tcPr>
          <w:p w14:paraId="1D90764F" w14:textId="0E02CC18" w:rsidR="005072E8" w:rsidRDefault="005072E8" w:rsidP="005072E8">
            <w:r>
              <w:t>2.3</w:t>
            </w:r>
            <w:r w:rsidR="001B6BE2">
              <w:t>2</w:t>
            </w:r>
            <w:r>
              <w:t xml:space="preserve"> Forventes området at rumme national</w:t>
            </w:r>
            <w:r w:rsidR="001B6BE2">
              <w:t>t</w:t>
            </w:r>
            <w:r>
              <w:t xml:space="preserve"> frede</w:t>
            </w:r>
            <w:r w:rsidR="001B6BE2">
              <w:t>de</w:t>
            </w:r>
            <w:r>
              <w:t xml:space="preserve"> arter (ex. Orkideer)?</w:t>
            </w:r>
          </w:p>
        </w:tc>
        <w:tc>
          <w:tcPr>
            <w:tcW w:w="782" w:type="dxa"/>
          </w:tcPr>
          <w:p w14:paraId="4A176B66" w14:textId="77777777" w:rsidR="005072E8" w:rsidRDefault="005072E8" w:rsidP="005072E8"/>
        </w:tc>
        <w:tc>
          <w:tcPr>
            <w:tcW w:w="782" w:type="dxa"/>
          </w:tcPr>
          <w:p w14:paraId="7F7FFDF5" w14:textId="5F8422CB" w:rsidR="005072E8" w:rsidRDefault="003F4577" w:rsidP="005072E8">
            <w:r>
              <w:t>x</w:t>
            </w:r>
          </w:p>
        </w:tc>
        <w:tc>
          <w:tcPr>
            <w:tcW w:w="10031" w:type="dxa"/>
          </w:tcPr>
          <w:p w14:paraId="6C3E96B0" w14:textId="4A57C5C7" w:rsidR="005072E8" w:rsidRDefault="003F4577" w:rsidP="005072E8">
            <w:r>
              <w:t>Umiddelbart forventes arealerne ikke at rumme national fredede arter, men det vurderes det nærmere ved detailfasen.</w:t>
            </w:r>
          </w:p>
        </w:tc>
      </w:tr>
    </w:tbl>
    <w:p w14:paraId="6AE3EF72" w14:textId="57925DE4" w:rsidR="00F37827" w:rsidRDefault="00F37827" w:rsidP="00A87614">
      <w:pPr>
        <w:rPr>
          <w:b/>
          <w:sz w:val="28"/>
          <w:szCs w:val="28"/>
        </w:rPr>
      </w:pPr>
    </w:p>
    <w:p w14:paraId="2528CA86" w14:textId="78B490F5" w:rsidR="00F37827" w:rsidRDefault="00F37827">
      <w:pPr>
        <w:rPr>
          <w:b/>
          <w:sz w:val="28"/>
          <w:szCs w:val="28"/>
        </w:rPr>
      </w:pPr>
    </w:p>
    <w:p w14:paraId="4565DAC1" w14:textId="77777777" w:rsidR="00AE2258" w:rsidRPr="008B22AE" w:rsidRDefault="002578F9" w:rsidP="008B22AE">
      <w:pPr>
        <w:pStyle w:val="Listeafsnit"/>
        <w:numPr>
          <w:ilvl w:val="0"/>
          <w:numId w:val="1"/>
        </w:numPr>
        <w:rPr>
          <w:b/>
          <w:sz w:val="28"/>
          <w:szCs w:val="28"/>
        </w:rPr>
      </w:pPr>
      <w:r>
        <w:rPr>
          <w:b/>
          <w:sz w:val="28"/>
          <w:szCs w:val="28"/>
        </w:rPr>
        <w:t>Opsummering</w:t>
      </w:r>
    </w:p>
    <w:tbl>
      <w:tblPr>
        <w:tblStyle w:val="Tabel-Gitter"/>
        <w:tblW w:w="0" w:type="auto"/>
        <w:tblLayout w:type="fixed"/>
        <w:tblLook w:val="04A0" w:firstRow="1" w:lastRow="0" w:firstColumn="1" w:lastColumn="0" w:noHBand="0" w:noVBand="1"/>
      </w:tblPr>
      <w:tblGrid>
        <w:gridCol w:w="3113"/>
        <w:gridCol w:w="803"/>
        <w:gridCol w:w="804"/>
        <w:gridCol w:w="10017"/>
      </w:tblGrid>
      <w:tr w:rsidR="00480EF8" w14:paraId="44D4972F" w14:textId="77777777" w:rsidTr="002578F9">
        <w:tc>
          <w:tcPr>
            <w:tcW w:w="3113" w:type="dxa"/>
          </w:tcPr>
          <w:p w14:paraId="6F85FF25" w14:textId="77777777" w:rsidR="00480EF8" w:rsidRDefault="00480EF8"/>
        </w:tc>
        <w:tc>
          <w:tcPr>
            <w:tcW w:w="803" w:type="dxa"/>
          </w:tcPr>
          <w:p w14:paraId="029A10E7" w14:textId="77777777" w:rsidR="00480EF8" w:rsidRDefault="00480EF8">
            <w:r>
              <w:t>Ja</w:t>
            </w:r>
          </w:p>
        </w:tc>
        <w:tc>
          <w:tcPr>
            <w:tcW w:w="804" w:type="dxa"/>
          </w:tcPr>
          <w:p w14:paraId="6B87151A" w14:textId="77777777" w:rsidR="00480EF8" w:rsidRDefault="00480EF8">
            <w:r>
              <w:t>Nej</w:t>
            </w:r>
          </w:p>
        </w:tc>
        <w:tc>
          <w:tcPr>
            <w:tcW w:w="10017" w:type="dxa"/>
          </w:tcPr>
          <w:p w14:paraId="38418693" w14:textId="77777777" w:rsidR="00480EF8" w:rsidRDefault="00480EF8">
            <w:r>
              <w:t>Bemærkninger</w:t>
            </w:r>
          </w:p>
        </w:tc>
      </w:tr>
      <w:tr w:rsidR="00480EF8" w14:paraId="43D1CD7C" w14:textId="77777777" w:rsidTr="00F37827">
        <w:trPr>
          <w:trHeight w:val="1134"/>
        </w:trPr>
        <w:tc>
          <w:tcPr>
            <w:tcW w:w="3113" w:type="dxa"/>
          </w:tcPr>
          <w:p w14:paraId="2AB8C17D" w14:textId="77777777" w:rsidR="00480EF8" w:rsidRDefault="002578F9">
            <w:r>
              <w:t>3.01</w:t>
            </w:r>
            <w:r w:rsidR="00480EF8">
              <w:t xml:space="preserve"> Forventes miljøpåvirkningerne at kunne være væsentlige samlet?</w:t>
            </w:r>
          </w:p>
        </w:tc>
        <w:tc>
          <w:tcPr>
            <w:tcW w:w="803" w:type="dxa"/>
          </w:tcPr>
          <w:p w14:paraId="0CE3A2F8" w14:textId="77777777" w:rsidR="00480EF8" w:rsidRDefault="00480EF8"/>
        </w:tc>
        <w:tc>
          <w:tcPr>
            <w:tcW w:w="804" w:type="dxa"/>
          </w:tcPr>
          <w:p w14:paraId="13EFAD4F" w14:textId="75F6C8FC" w:rsidR="00480EF8" w:rsidRDefault="003F4577">
            <w:r>
              <w:t>x</w:t>
            </w:r>
          </w:p>
        </w:tc>
        <w:tc>
          <w:tcPr>
            <w:tcW w:w="10017" w:type="dxa"/>
          </w:tcPr>
          <w:p w14:paraId="6CD85F6D" w14:textId="77777777" w:rsidR="00480EF8" w:rsidRDefault="00480EF8"/>
        </w:tc>
      </w:tr>
      <w:tr w:rsidR="00480EF8" w14:paraId="75DCBFEA" w14:textId="77777777" w:rsidTr="00F37827">
        <w:trPr>
          <w:trHeight w:val="1134"/>
        </w:trPr>
        <w:tc>
          <w:tcPr>
            <w:tcW w:w="3113" w:type="dxa"/>
          </w:tcPr>
          <w:p w14:paraId="62C4F5AC" w14:textId="77777777" w:rsidR="00480EF8" w:rsidRDefault="002578F9">
            <w:r>
              <w:t>3.02</w:t>
            </w:r>
            <w:r w:rsidR="00480EF8">
              <w:t xml:space="preserve"> Må den samlede miljøpåvirkning betegnes som kompleks?</w:t>
            </w:r>
          </w:p>
        </w:tc>
        <w:tc>
          <w:tcPr>
            <w:tcW w:w="803" w:type="dxa"/>
          </w:tcPr>
          <w:p w14:paraId="3911A957" w14:textId="77777777" w:rsidR="00480EF8" w:rsidRDefault="00480EF8"/>
        </w:tc>
        <w:tc>
          <w:tcPr>
            <w:tcW w:w="804" w:type="dxa"/>
          </w:tcPr>
          <w:p w14:paraId="759A50FC" w14:textId="662670C1" w:rsidR="00480EF8" w:rsidRDefault="003F4577">
            <w:r>
              <w:t>x</w:t>
            </w:r>
          </w:p>
        </w:tc>
        <w:tc>
          <w:tcPr>
            <w:tcW w:w="10017" w:type="dxa"/>
          </w:tcPr>
          <w:p w14:paraId="3C21C058" w14:textId="77777777" w:rsidR="00480EF8" w:rsidRDefault="00480EF8"/>
        </w:tc>
      </w:tr>
      <w:tr w:rsidR="00480EF8" w14:paraId="0A86EE7A" w14:textId="77777777" w:rsidTr="00F37827">
        <w:trPr>
          <w:trHeight w:val="1134"/>
        </w:trPr>
        <w:tc>
          <w:tcPr>
            <w:tcW w:w="3113" w:type="dxa"/>
          </w:tcPr>
          <w:p w14:paraId="30BB6CF1" w14:textId="77777777" w:rsidR="00480EF8" w:rsidRDefault="002578F9">
            <w:r>
              <w:lastRenderedPageBreak/>
              <w:t>3.03</w:t>
            </w:r>
            <w:r w:rsidR="00480EF8">
              <w:t xml:space="preserve"> Er påvirkningen varig?</w:t>
            </w:r>
          </w:p>
        </w:tc>
        <w:tc>
          <w:tcPr>
            <w:tcW w:w="803" w:type="dxa"/>
          </w:tcPr>
          <w:p w14:paraId="214F39FC" w14:textId="77777777" w:rsidR="00480EF8" w:rsidRDefault="00480EF8"/>
        </w:tc>
        <w:tc>
          <w:tcPr>
            <w:tcW w:w="804" w:type="dxa"/>
          </w:tcPr>
          <w:p w14:paraId="7770499E" w14:textId="01ED4DBB" w:rsidR="00480EF8" w:rsidRDefault="003F4577">
            <w:r>
              <w:t>x</w:t>
            </w:r>
          </w:p>
        </w:tc>
        <w:tc>
          <w:tcPr>
            <w:tcW w:w="10017" w:type="dxa"/>
          </w:tcPr>
          <w:p w14:paraId="29C520C5" w14:textId="77777777" w:rsidR="00480EF8" w:rsidRDefault="00480EF8"/>
        </w:tc>
      </w:tr>
      <w:tr w:rsidR="00480EF8" w14:paraId="44962CDC" w14:textId="77777777" w:rsidTr="00F37827">
        <w:trPr>
          <w:trHeight w:val="1134"/>
        </w:trPr>
        <w:tc>
          <w:tcPr>
            <w:tcW w:w="3113" w:type="dxa"/>
          </w:tcPr>
          <w:p w14:paraId="757767AE" w14:textId="77777777" w:rsidR="00480EF8" w:rsidRDefault="002578F9">
            <w:r>
              <w:t>3.04</w:t>
            </w:r>
            <w:r w:rsidR="00480EF8">
              <w:t xml:space="preserve"> Er der andre kumulative forhold?</w:t>
            </w:r>
          </w:p>
        </w:tc>
        <w:tc>
          <w:tcPr>
            <w:tcW w:w="803" w:type="dxa"/>
          </w:tcPr>
          <w:p w14:paraId="00D1623F" w14:textId="77777777" w:rsidR="00480EF8" w:rsidRDefault="00480EF8"/>
        </w:tc>
        <w:tc>
          <w:tcPr>
            <w:tcW w:w="804" w:type="dxa"/>
          </w:tcPr>
          <w:p w14:paraId="7BB2AAE1" w14:textId="27607178" w:rsidR="00480EF8" w:rsidRDefault="003F4577">
            <w:r>
              <w:t>x</w:t>
            </w:r>
          </w:p>
        </w:tc>
        <w:tc>
          <w:tcPr>
            <w:tcW w:w="10017" w:type="dxa"/>
          </w:tcPr>
          <w:p w14:paraId="10526916" w14:textId="77777777" w:rsidR="00480EF8" w:rsidRDefault="00480EF8"/>
        </w:tc>
      </w:tr>
    </w:tbl>
    <w:p w14:paraId="5043D2C8" w14:textId="77777777" w:rsidR="00AE2258" w:rsidRDefault="00AE2258"/>
    <w:p w14:paraId="54FA1AD9" w14:textId="77777777" w:rsidR="00342D2A" w:rsidRPr="009914B1" w:rsidRDefault="004D3584" w:rsidP="009914B1">
      <w:pPr>
        <w:pStyle w:val="Listeafsnit"/>
        <w:numPr>
          <w:ilvl w:val="0"/>
          <w:numId w:val="1"/>
        </w:numPr>
        <w:rPr>
          <w:b/>
          <w:sz w:val="28"/>
          <w:szCs w:val="28"/>
        </w:rPr>
      </w:pPr>
      <w:r w:rsidRPr="009914B1">
        <w:rPr>
          <w:b/>
          <w:sz w:val="28"/>
          <w:szCs w:val="28"/>
        </w:rPr>
        <w:t>Konklusion</w:t>
      </w:r>
    </w:p>
    <w:tbl>
      <w:tblPr>
        <w:tblStyle w:val="Tabel-Gitter"/>
        <w:tblW w:w="0" w:type="auto"/>
        <w:tblLook w:val="04A0" w:firstRow="1" w:lastRow="0" w:firstColumn="1" w:lastColumn="0" w:noHBand="0" w:noVBand="1"/>
      </w:tblPr>
      <w:tblGrid>
        <w:gridCol w:w="3114"/>
        <w:gridCol w:w="805"/>
        <w:gridCol w:w="805"/>
        <w:gridCol w:w="10064"/>
      </w:tblGrid>
      <w:tr w:rsidR="00342D2A" w14:paraId="1A639A62" w14:textId="77777777" w:rsidTr="00050D93">
        <w:tc>
          <w:tcPr>
            <w:tcW w:w="3114" w:type="dxa"/>
          </w:tcPr>
          <w:p w14:paraId="19E4C8A8" w14:textId="77777777" w:rsidR="00342D2A" w:rsidRDefault="00342D2A"/>
        </w:tc>
        <w:tc>
          <w:tcPr>
            <w:tcW w:w="805" w:type="dxa"/>
          </w:tcPr>
          <w:p w14:paraId="78F295FE" w14:textId="77777777" w:rsidR="00342D2A" w:rsidRDefault="00342D2A">
            <w:r>
              <w:t>Ja</w:t>
            </w:r>
          </w:p>
        </w:tc>
        <w:tc>
          <w:tcPr>
            <w:tcW w:w="805" w:type="dxa"/>
          </w:tcPr>
          <w:p w14:paraId="0D711DA0" w14:textId="77777777" w:rsidR="00342D2A" w:rsidRDefault="00342D2A">
            <w:r>
              <w:t>Nej</w:t>
            </w:r>
          </w:p>
        </w:tc>
        <w:tc>
          <w:tcPr>
            <w:tcW w:w="10064" w:type="dxa"/>
          </w:tcPr>
          <w:p w14:paraId="478A296A" w14:textId="77777777" w:rsidR="00342D2A" w:rsidRDefault="00342D2A">
            <w:r>
              <w:t>Bemærkninger</w:t>
            </w:r>
          </w:p>
        </w:tc>
      </w:tr>
      <w:tr w:rsidR="00342D2A" w14:paraId="6C6D6219" w14:textId="77777777" w:rsidTr="00F37827">
        <w:trPr>
          <w:trHeight w:val="1680"/>
        </w:trPr>
        <w:tc>
          <w:tcPr>
            <w:tcW w:w="3114" w:type="dxa"/>
          </w:tcPr>
          <w:p w14:paraId="7A265107" w14:textId="77777777" w:rsidR="00342D2A" w:rsidRDefault="00342D2A">
            <w:r>
              <w:t xml:space="preserve">Giver resultatet af screeningen anledning til at antage, at projektet vil påvirke miljøet væsentligt, </w:t>
            </w:r>
            <w:proofErr w:type="gramStart"/>
            <w:r>
              <w:t>således at</w:t>
            </w:r>
            <w:proofErr w:type="gramEnd"/>
            <w:r>
              <w:t xml:space="preserve"> der skal udarbejdes en VVM?</w:t>
            </w:r>
          </w:p>
        </w:tc>
        <w:tc>
          <w:tcPr>
            <w:tcW w:w="805" w:type="dxa"/>
          </w:tcPr>
          <w:p w14:paraId="2AFF78EC" w14:textId="77777777" w:rsidR="00342D2A" w:rsidRDefault="00342D2A"/>
        </w:tc>
        <w:tc>
          <w:tcPr>
            <w:tcW w:w="805" w:type="dxa"/>
          </w:tcPr>
          <w:p w14:paraId="25CEC77C" w14:textId="2585E046" w:rsidR="00342D2A" w:rsidRDefault="003F4577">
            <w:r>
              <w:t>x</w:t>
            </w:r>
          </w:p>
        </w:tc>
        <w:tc>
          <w:tcPr>
            <w:tcW w:w="10064" w:type="dxa"/>
          </w:tcPr>
          <w:p w14:paraId="08C79A0C" w14:textId="77777777" w:rsidR="00342D2A" w:rsidRDefault="00342D2A"/>
        </w:tc>
      </w:tr>
    </w:tbl>
    <w:p w14:paraId="3B594B93" w14:textId="77777777" w:rsidR="00342D2A" w:rsidRDefault="00342D2A"/>
    <w:sectPr w:rsidR="00342D2A" w:rsidSect="006F5A2E">
      <w:headerReference w:type="default" r:id="rId18"/>
      <w:footerReference w:type="default" r:id="rId19"/>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DBC3FF" w14:textId="77777777" w:rsidR="005A1A91" w:rsidRDefault="005A1A91" w:rsidP="00E37933">
      <w:pPr>
        <w:spacing w:after="0" w:line="240" w:lineRule="auto"/>
      </w:pPr>
      <w:r>
        <w:separator/>
      </w:r>
    </w:p>
  </w:endnote>
  <w:endnote w:type="continuationSeparator" w:id="0">
    <w:p w14:paraId="7D721AEC" w14:textId="77777777" w:rsidR="005A1A91" w:rsidRDefault="005A1A91" w:rsidP="00E379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Nova-Regular">
    <w:altName w:val="Calibri"/>
    <w:charset w:val="00"/>
    <w:family w:val="auto"/>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8513724"/>
      <w:docPartObj>
        <w:docPartGallery w:val="Page Numbers (Bottom of Page)"/>
        <w:docPartUnique/>
      </w:docPartObj>
    </w:sdtPr>
    <w:sdtEndPr/>
    <w:sdtContent>
      <w:p w14:paraId="7B030533" w14:textId="777E161D" w:rsidR="00BC2CFF" w:rsidRDefault="00BC2CFF">
        <w:pPr>
          <w:pStyle w:val="Sidefod"/>
          <w:jc w:val="right"/>
        </w:pPr>
        <w:r>
          <w:fldChar w:fldCharType="begin"/>
        </w:r>
        <w:r>
          <w:instrText>PAGE   \* MERGEFORMAT</w:instrText>
        </w:r>
        <w:r>
          <w:fldChar w:fldCharType="separate"/>
        </w:r>
        <w:r w:rsidR="00913F3C">
          <w:rPr>
            <w:noProof/>
          </w:rPr>
          <w:t>2</w:t>
        </w:r>
        <w:r>
          <w:fldChar w:fldCharType="end"/>
        </w:r>
      </w:p>
    </w:sdtContent>
  </w:sdt>
  <w:p w14:paraId="3DEB7F19" w14:textId="77777777" w:rsidR="00BC2CFF" w:rsidRDefault="00BC2CFF">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743569" w14:textId="77777777" w:rsidR="005A1A91" w:rsidRDefault="005A1A91" w:rsidP="00E37933">
      <w:pPr>
        <w:spacing w:after="0" w:line="240" w:lineRule="auto"/>
      </w:pPr>
      <w:r>
        <w:separator/>
      </w:r>
    </w:p>
  </w:footnote>
  <w:footnote w:type="continuationSeparator" w:id="0">
    <w:p w14:paraId="0D5EEFBB" w14:textId="77777777" w:rsidR="005A1A91" w:rsidRDefault="005A1A91" w:rsidP="00E379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CD418" w14:textId="62E0B5D7" w:rsidR="00BC2CFF" w:rsidRPr="00B058BA" w:rsidRDefault="00BC2CFF" w:rsidP="00F551CA">
    <w:pPr>
      <w:tabs>
        <w:tab w:val="right" w:pos="14742"/>
      </w:tabs>
      <w:spacing w:after="0"/>
      <w:rPr>
        <w:b/>
        <w:sz w:val="24"/>
        <w:szCs w:val="24"/>
      </w:rPr>
    </w:pPr>
    <w:r>
      <w:rPr>
        <w:noProof/>
        <w:lang w:eastAsia="da-DK"/>
      </w:rPr>
      <w:drawing>
        <wp:anchor distT="0" distB="0" distL="114300" distR="114300" simplePos="0" relativeHeight="251659264" behindDoc="0" locked="0" layoutInCell="1" allowOverlap="1" wp14:anchorId="07C29205" wp14:editId="28A71583">
          <wp:simplePos x="0" y="0"/>
          <wp:positionH relativeFrom="margin">
            <wp:align>left</wp:align>
          </wp:positionH>
          <wp:positionV relativeFrom="page">
            <wp:posOffset>153670</wp:posOffset>
          </wp:positionV>
          <wp:extent cx="907200" cy="630000"/>
          <wp:effectExtent l="0" t="0" r="762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K logo pos.jpg"/>
                  <pic:cNvPicPr/>
                </pic:nvPicPr>
                <pic:blipFill rotWithShape="1">
                  <a:blip r:embed="rId1" cstate="print">
                    <a:extLst>
                      <a:ext uri="{28A0092B-C50C-407E-A947-70E740481C1C}">
                        <a14:useLocalDpi xmlns:a14="http://schemas.microsoft.com/office/drawing/2010/main" val="0"/>
                      </a:ext>
                    </a:extLst>
                  </a:blip>
                  <a:srcRect l="23397" t="13947" r="23805" b="13131"/>
                  <a:stretch/>
                </pic:blipFill>
                <pic:spPr bwMode="auto">
                  <a:xfrm>
                    <a:off x="0" y="0"/>
                    <a:ext cx="907200" cy="63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Pr="00B058BA">
      <w:rPr>
        <w:b/>
        <w:sz w:val="24"/>
        <w:szCs w:val="24"/>
      </w:rPr>
      <w:t>Screeningsskema (Vers. 1.</w:t>
    </w:r>
    <w:r>
      <w:rPr>
        <w:b/>
        <w:sz w:val="24"/>
        <w:szCs w:val="24"/>
      </w:rPr>
      <w:t>3</w:t>
    </w:r>
    <w:r w:rsidRPr="00B058BA">
      <w:rPr>
        <w:b/>
        <w:sz w:val="24"/>
        <w:szCs w:val="24"/>
      </w:rPr>
      <w:t xml:space="preserve">, </w:t>
    </w:r>
    <w:r>
      <w:rPr>
        <w:b/>
        <w:sz w:val="24"/>
        <w:szCs w:val="24"/>
      </w:rPr>
      <w:t>03.01.2019</w:t>
    </w:r>
    <w:r w:rsidRPr="00B058BA">
      <w:rPr>
        <w:b/>
        <w:sz w:val="24"/>
        <w:szCs w:val="24"/>
      </w:rPr>
      <w:t>)</w:t>
    </w:r>
  </w:p>
  <w:p w14:paraId="1DCF3D2E" w14:textId="5D03FE16" w:rsidR="00BC2CFF" w:rsidRDefault="00BC2CFF" w:rsidP="00A81E6A">
    <w:pPr>
      <w:pStyle w:val="Sidehoved"/>
      <w:tabs>
        <w:tab w:val="right" w:pos="1417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C7050"/>
    <w:multiLevelType w:val="multilevel"/>
    <w:tmpl w:val="DDA008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180A52"/>
    <w:multiLevelType w:val="multilevel"/>
    <w:tmpl w:val="8434630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21D936D6"/>
    <w:multiLevelType w:val="hybridMultilevel"/>
    <w:tmpl w:val="F1B2FD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26194C08"/>
    <w:multiLevelType w:val="hybridMultilevel"/>
    <w:tmpl w:val="0F92DB0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61C212BE"/>
    <w:multiLevelType w:val="multilevel"/>
    <w:tmpl w:val="DDA008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CB1"/>
    <w:rsid w:val="00036EAD"/>
    <w:rsid w:val="00050D93"/>
    <w:rsid w:val="0006364A"/>
    <w:rsid w:val="00074291"/>
    <w:rsid w:val="00084B2F"/>
    <w:rsid w:val="00084D9D"/>
    <w:rsid w:val="000B5C96"/>
    <w:rsid w:val="000C77EC"/>
    <w:rsid w:val="000C7AA5"/>
    <w:rsid w:val="000D4D87"/>
    <w:rsid w:val="000D6B62"/>
    <w:rsid w:val="000F6780"/>
    <w:rsid w:val="00111D25"/>
    <w:rsid w:val="00163814"/>
    <w:rsid w:val="00164129"/>
    <w:rsid w:val="001B047F"/>
    <w:rsid w:val="001B6BE2"/>
    <w:rsid w:val="001E3454"/>
    <w:rsid w:val="001E63CC"/>
    <w:rsid w:val="002310E2"/>
    <w:rsid w:val="002578F9"/>
    <w:rsid w:val="002820BD"/>
    <w:rsid w:val="002A46F2"/>
    <w:rsid w:val="002C1ADB"/>
    <w:rsid w:val="002E044A"/>
    <w:rsid w:val="002E452E"/>
    <w:rsid w:val="002F28C0"/>
    <w:rsid w:val="00321CF6"/>
    <w:rsid w:val="003353CA"/>
    <w:rsid w:val="00342D2A"/>
    <w:rsid w:val="003440DD"/>
    <w:rsid w:val="0037457F"/>
    <w:rsid w:val="0038512F"/>
    <w:rsid w:val="003875A5"/>
    <w:rsid w:val="003A19AB"/>
    <w:rsid w:val="003A372B"/>
    <w:rsid w:val="003C487A"/>
    <w:rsid w:val="003F4577"/>
    <w:rsid w:val="00406445"/>
    <w:rsid w:val="00407188"/>
    <w:rsid w:val="004523F4"/>
    <w:rsid w:val="00480EF8"/>
    <w:rsid w:val="00495848"/>
    <w:rsid w:val="004A37DC"/>
    <w:rsid w:val="004C4342"/>
    <w:rsid w:val="004C62B7"/>
    <w:rsid w:val="004D1719"/>
    <w:rsid w:val="004D3584"/>
    <w:rsid w:val="004D4982"/>
    <w:rsid w:val="004D78C8"/>
    <w:rsid w:val="005072E8"/>
    <w:rsid w:val="00515A91"/>
    <w:rsid w:val="005532CB"/>
    <w:rsid w:val="00556903"/>
    <w:rsid w:val="00571090"/>
    <w:rsid w:val="00572ABF"/>
    <w:rsid w:val="00574F40"/>
    <w:rsid w:val="00582864"/>
    <w:rsid w:val="005831DB"/>
    <w:rsid w:val="005A1A91"/>
    <w:rsid w:val="005C5CDE"/>
    <w:rsid w:val="005E6CD6"/>
    <w:rsid w:val="005E726A"/>
    <w:rsid w:val="005F1FF6"/>
    <w:rsid w:val="005F5952"/>
    <w:rsid w:val="005F7F2F"/>
    <w:rsid w:val="00610363"/>
    <w:rsid w:val="00613410"/>
    <w:rsid w:val="00616B30"/>
    <w:rsid w:val="00667BD2"/>
    <w:rsid w:val="00690759"/>
    <w:rsid w:val="00690F3C"/>
    <w:rsid w:val="006931DD"/>
    <w:rsid w:val="006B218A"/>
    <w:rsid w:val="006C1DAE"/>
    <w:rsid w:val="006C57CC"/>
    <w:rsid w:val="006D0E0C"/>
    <w:rsid w:val="006D468B"/>
    <w:rsid w:val="006D759E"/>
    <w:rsid w:val="006F2960"/>
    <w:rsid w:val="006F5A2E"/>
    <w:rsid w:val="006F7AEB"/>
    <w:rsid w:val="00707A59"/>
    <w:rsid w:val="00741598"/>
    <w:rsid w:val="00752901"/>
    <w:rsid w:val="00764F95"/>
    <w:rsid w:val="007661F2"/>
    <w:rsid w:val="007700A2"/>
    <w:rsid w:val="00772FCB"/>
    <w:rsid w:val="00774C99"/>
    <w:rsid w:val="00776CE3"/>
    <w:rsid w:val="007872AF"/>
    <w:rsid w:val="007875C2"/>
    <w:rsid w:val="007A13AA"/>
    <w:rsid w:val="007A349C"/>
    <w:rsid w:val="007A787C"/>
    <w:rsid w:val="007B15CB"/>
    <w:rsid w:val="007B25E1"/>
    <w:rsid w:val="007C071F"/>
    <w:rsid w:val="007D46F2"/>
    <w:rsid w:val="008006FA"/>
    <w:rsid w:val="00807F7C"/>
    <w:rsid w:val="00811C4D"/>
    <w:rsid w:val="008158A5"/>
    <w:rsid w:val="008334F2"/>
    <w:rsid w:val="008365B3"/>
    <w:rsid w:val="008513AC"/>
    <w:rsid w:val="008868BB"/>
    <w:rsid w:val="008877DA"/>
    <w:rsid w:val="0089309A"/>
    <w:rsid w:val="008A3531"/>
    <w:rsid w:val="008B01D2"/>
    <w:rsid w:val="008B22AE"/>
    <w:rsid w:val="008E0E89"/>
    <w:rsid w:val="00913F3C"/>
    <w:rsid w:val="00930C3E"/>
    <w:rsid w:val="009457C4"/>
    <w:rsid w:val="00955BB0"/>
    <w:rsid w:val="0096206F"/>
    <w:rsid w:val="009826CD"/>
    <w:rsid w:val="009914B1"/>
    <w:rsid w:val="009C4D9C"/>
    <w:rsid w:val="00A17DAE"/>
    <w:rsid w:val="00A508E4"/>
    <w:rsid w:val="00A54E50"/>
    <w:rsid w:val="00A61D3E"/>
    <w:rsid w:val="00A66165"/>
    <w:rsid w:val="00A81E6A"/>
    <w:rsid w:val="00A87614"/>
    <w:rsid w:val="00AA50CD"/>
    <w:rsid w:val="00AA5A6A"/>
    <w:rsid w:val="00AC607A"/>
    <w:rsid w:val="00AD1B5E"/>
    <w:rsid w:val="00AE0EA9"/>
    <w:rsid w:val="00AE140E"/>
    <w:rsid w:val="00AE2258"/>
    <w:rsid w:val="00AE27DE"/>
    <w:rsid w:val="00AF5E53"/>
    <w:rsid w:val="00B032FE"/>
    <w:rsid w:val="00B058BA"/>
    <w:rsid w:val="00B11381"/>
    <w:rsid w:val="00B15E13"/>
    <w:rsid w:val="00B31338"/>
    <w:rsid w:val="00B342D4"/>
    <w:rsid w:val="00B57BEE"/>
    <w:rsid w:val="00B954E9"/>
    <w:rsid w:val="00B97CD2"/>
    <w:rsid w:val="00BA42C5"/>
    <w:rsid w:val="00BC2CFF"/>
    <w:rsid w:val="00BC51AA"/>
    <w:rsid w:val="00BD67E4"/>
    <w:rsid w:val="00BF0EB5"/>
    <w:rsid w:val="00BF5229"/>
    <w:rsid w:val="00C02E5E"/>
    <w:rsid w:val="00C1519E"/>
    <w:rsid w:val="00C154AA"/>
    <w:rsid w:val="00C169B9"/>
    <w:rsid w:val="00C177E1"/>
    <w:rsid w:val="00C62426"/>
    <w:rsid w:val="00C708AD"/>
    <w:rsid w:val="00C81386"/>
    <w:rsid w:val="00C8434D"/>
    <w:rsid w:val="00CA2620"/>
    <w:rsid w:val="00CA5BFB"/>
    <w:rsid w:val="00D07553"/>
    <w:rsid w:val="00D24116"/>
    <w:rsid w:val="00D33757"/>
    <w:rsid w:val="00D374AA"/>
    <w:rsid w:val="00D50DC1"/>
    <w:rsid w:val="00D62CB1"/>
    <w:rsid w:val="00D712FE"/>
    <w:rsid w:val="00D83D19"/>
    <w:rsid w:val="00D97CB9"/>
    <w:rsid w:val="00DA2138"/>
    <w:rsid w:val="00DA6352"/>
    <w:rsid w:val="00DE0892"/>
    <w:rsid w:val="00DF6BD2"/>
    <w:rsid w:val="00DF71A0"/>
    <w:rsid w:val="00E074FF"/>
    <w:rsid w:val="00E14790"/>
    <w:rsid w:val="00E16BBB"/>
    <w:rsid w:val="00E32C38"/>
    <w:rsid w:val="00E37933"/>
    <w:rsid w:val="00E63421"/>
    <w:rsid w:val="00E713C8"/>
    <w:rsid w:val="00E8726E"/>
    <w:rsid w:val="00E95352"/>
    <w:rsid w:val="00EB5F73"/>
    <w:rsid w:val="00EC17A1"/>
    <w:rsid w:val="00EC67EC"/>
    <w:rsid w:val="00ED1125"/>
    <w:rsid w:val="00EE3510"/>
    <w:rsid w:val="00F00DB4"/>
    <w:rsid w:val="00F355FE"/>
    <w:rsid w:val="00F37827"/>
    <w:rsid w:val="00F42729"/>
    <w:rsid w:val="00F47FF2"/>
    <w:rsid w:val="00F551CA"/>
    <w:rsid w:val="00F62844"/>
    <w:rsid w:val="00F65A4E"/>
    <w:rsid w:val="00F7154B"/>
    <w:rsid w:val="00F93A08"/>
    <w:rsid w:val="00FA4A0B"/>
    <w:rsid w:val="00FC1E47"/>
    <w:rsid w:val="00FD2380"/>
    <w:rsid w:val="00FE02E4"/>
    <w:rsid w:val="00FE6FB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5BC2C6"/>
  <w15:chartTrackingRefBased/>
  <w15:docId w15:val="{3C0E254E-535C-4310-9EA0-DA8D8253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D62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37933"/>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37933"/>
    <w:rPr>
      <w:rFonts w:ascii="Segoe UI" w:hAnsi="Segoe UI" w:cs="Segoe UI"/>
      <w:sz w:val="18"/>
      <w:szCs w:val="18"/>
    </w:rPr>
  </w:style>
  <w:style w:type="paragraph" w:styleId="Sidehoved">
    <w:name w:val="header"/>
    <w:basedOn w:val="Normal"/>
    <w:link w:val="SidehovedTegn"/>
    <w:uiPriority w:val="99"/>
    <w:unhideWhenUsed/>
    <w:rsid w:val="00E37933"/>
    <w:pPr>
      <w:tabs>
        <w:tab w:val="center" w:pos="4513"/>
        <w:tab w:val="right" w:pos="9026"/>
      </w:tabs>
      <w:spacing w:after="0" w:line="240" w:lineRule="auto"/>
    </w:pPr>
  </w:style>
  <w:style w:type="character" w:customStyle="1" w:styleId="SidehovedTegn">
    <w:name w:val="Sidehoved Tegn"/>
    <w:basedOn w:val="Standardskrifttypeiafsnit"/>
    <w:link w:val="Sidehoved"/>
    <w:uiPriority w:val="99"/>
    <w:rsid w:val="00E37933"/>
  </w:style>
  <w:style w:type="paragraph" w:styleId="Sidefod">
    <w:name w:val="footer"/>
    <w:basedOn w:val="Normal"/>
    <w:link w:val="SidefodTegn"/>
    <w:uiPriority w:val="99"/>
    <w:unhideWhenUsed/>
    <w:rsid w:val="00E37933"/>
    <w:pPr>
      <w:tabs>
        <w:tab w:val="center" w:pos="4513"/>
        <w:tab w:val="right" w:pos="9026"/>
      </w:tabs>
      <w:spacing w:after="0" w:line="240" w:lineRule="auto"/>
    </w:pPr>
  </w:style>
  <w:style w:type="character" w:customStyle="1" w:styleId="SidefodTegn">
    <w:name w:val="Sidefod Tegn"/>
    <w:basedOn w:val="Standardskrifttypeiafsnit"/>
    <w:link w:val="Sidefod"/>
    <w:uiPriority w:val="99"/>
    <w:rsid w:val="00E37933"/>
  </w:style>
  <w:style w:type="paragraph" w:styleId="Listeafsnit">
    <w:name w:val="List Paragraph"/>
    <w:basedOn w:val="Normal"/>
    <w:uiPriority w:val="34"/>
    <w:qFormat/>
    <w:rsid w:val="0037457F"/>
    <w:pPr>
      <w:ind w:left="720"/>
      <w:contextualSpacing/>
    </w:pPr>
  </w:style>
  <w:style w:type="paragraph" w:styleId="Undertitel">
    <w:name w:val="Subtitle"/>
    <w:basedOn w:val="Normal"/>
    <w:next w:val="Normal"/>
    <w:link w:val="UndertitelTegn"/>
    <w:uiPriority w:val="11"/>
    <w:qFormat/>
    <w:rsid w:val="00F62844"/>
    <w:pPr>
      <w:numPr>
        <w:ilvl w:val="1"/>
      </w:numPr>
    </w:pPr>
    <w:rPr>
      <w:rFonts w:eastAsiaTheme="minorEastAsia"/>
      <w:color w:val="5A5A5A" w:themeColor="text1" w:themeTint="A5"/>
      <w:spacing w:val="15"/>
    </w:rPr>
  </w:style>
  <w:style w:type="character" w:customStyle="1" w:styleId="UndertitelTegn">
    <w:name w:val="Undertitel Tegn"/>
    <w:basedOn w:val="Standardskrifttypeiafsnit"/>
    <w:link w:val="Undertitel"/>
    <w:uiPriority w:val="11"/>
    <w:rsid w:val="00F62844"/>
    <w:rPr>
      <w:rFonts w:eastAsiaTheme="minorEastAsia"/>
      <w:color w:val="5A5A5A" w:themeColor="text1" w:themeTint="A5"/>
      <w:spacing w:val="15"/>
    </w:rPr>
  </w:style>
  <w:style w:type="character" w:styleId="Kommentarhenvisning">
    <w:name w:val="annotation reference"/>
    <w:basedOn w:val="Standardskrifttypeiafsnit"/>
    <w:uiPriority w:val="99"/>
    <w:semiHidden/>
    <w:unhideWhenUsed/>
    <w:rsid w:val="002C1ADB"/>
    <w:rPr>
      <w:sz w:val="16"/>
      <w:szCs w:val="16"/>
    </w:rPr>
  </w:style>
  <w:style w:type="paragraph" w:styleId="Kommentartekst">
    <w:name w:val="annotation text"/>
    <w:basedOn w:val="Normal"/>
    <w:link w:val="KommentartekstTegn"/>
    <w:uiPriority w:val="99"/>
    <w:semiHidden/>
    <w:unhideWhenUsed/>
    <w:rsid w:val="002C1ADB"/>
    <w:pPr>
      <w:spacing w:line="240" w:lineRule="auto"/>
    </w:pPr>
    <w:rPr>
      <w:sz w:val="20"/>
      <w:szCs w:val="20"/>
    </w:rPr>
  </w:style>
  <w:style w:type="character" w:customStyle="1" w:styleId="KommentartekstTegn">
    <w:name w:val="Kommentartekst Tegn"/>
    <w:basedOn w:val="Standardskrifttypeiafsnit"/>
    <w:link w:val="Kommentartekst"/>
    <w:uiPriority w:val="99"/>
    <w:semiHidden/>
    <w:rsid w:val="002C1ADB"/>
    <w:rPr>
      <w:sz w:val="20"/>
      <w:szCs w:val="20"/>
    </w:rPr>
  </w:style>
  <w:style w:type="paragraph" w:styleId="Kommentaremne">
    <w:name w:val="annotation subject"/>
    <w:basedOn w:val="Kommentartekst"/>
    <w:next w:val="Kommentartekst"/>
    <w:link w:val="KommentaremneTegn"/>
    <w:uiPriority w:val="99"/>
    <w:semiHidden/>
    <w:unhideWhenUsed/>
    <w:rsid w:val="002C1ADB"/>
    <w:rPr>
      <w:b/>
      <w:bCs/>
    </w:rPr>
  </w:style>
  <w:style w:type="character" w:customStyle="1" w:styleId="KommentaremneTegn">
    <w:name w:val="Kommentaremne Tegn"/>
    <w:basedOn w:val="KommentartekstTegn"/>
    <w:link w:val="Kommentaremne"/>
    <w:uiPriority w:val="99"/>
    <w:semiHidden/>
    <w:rsid w:val="002C1ADB"/>
    <w:rPr>
      <w:b/>
      <w:bCs/>
      <w:sz w:val="20"/>
      <w:szCs w:val="20"/>
    </w:rPr>
  </w:style>
  <w:style w:type="paragraph" w:styleId="Korrektur">
    <w:name w:val="Revision"/>
    <w:hidden/>
    <w:uiPriority w:val="99"/>
    <w:semiHidden/>
    <w:rsid w:val="00321CF6"/>
    <w:pPr>
      <w:spacing w:after="0" w:line="240" w:lineRule="auto"/>
    </w:pPr>
  </w:style>
  <w:style w:type="table" w:styleId="Almindeligtabel4">
    <w:name w:val="Plain Table 4"/>
    <w:basedOn w:val="Tabel-Normal"/>
    <w:uiPriority w:val="44"/>
    <w:rsid w:val="0061341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lmindeligtabel1">
    <w:name w:val="Plain Table 1"/>
    <w:basedOn w:val="Tabel-Normal"/>
    <w:uiPriority w:val="41"/>
    <w:rsid w:val="0061341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rtnavn2">
    <w:name w:val="kortnavn2"/>
    <w:basedOn w:val="Standardskrifttypeiafsnit"/>
    <w:rsid w:val="00741598"/>
    <w:rPr>
      <w:rFonts w:ascii="Tahoma" w:hAnsi="Tahoma" w:cs="Tahoma" w:hint="default"/>
      <w:color w:val="000000"/>
      <w:sz w:val="24"/>
      <w:szCs w:val="24"/>
      <w:shd w:val="clear" w:color="auto" w:fill="auto"/>
    </w:rPr>
  </w:style>
  <w:style w:type="paragraph" w:styleId="Billedtekst">
    <w:name w:val="caption"/>
    <w:basedOn w:val="Normal"/>
    <w:next w:val="Normal"/>
    <w:uiPriority w:val="35"/>
    <w:unhideWhenUsed/>
    <w:qFormat/>
    <w:rsid w:val="006C1DAE"/>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050814">
      <w:bodyDiv w:val="1"/>
      <w:marLeft w:val="0"/>
      <w:marRight w:val="0"/>
      <w:marTop w:val="0"/>
      <w:marBottom w:val="0"/>
      <w:divBdr>
        <w:top w:val="none" w:sz="0" w:space="0" w:color="auto"/>
        <w:left w:val="none" w:sz="0" w:space="0" w:color="auto"/>
        <w:bottom w:val="none" w:sz="0" w:space="0" w:color="auto"/>
        <w:right w:val="none" w:sz="0" w:space="0" w:color="auto"/>
      </w:divBdr>
      <w:divsChild>
        <w:div w:id="1975466">
          <w:marLeft w:val="0"/>
          <w:marRight w:val="0"/>
          <w:marTop w:val="0"/>
          <w:marBottom w:val="300"/>
          <w:divBdr>
            <w:top w:val="none" w:sz="0" w:space="0" w:color="auto"/>
            <w:left w:val="none" w:sz="0" w:space="0" w:color="auto"/>
            <w:bottom w:val="none" w:sz="0" w:space="0" w:color="auto"/>
            <w:right w:val="none" w:sz="0" w:space="0" w:color="auto"/>
          </w:divBdr>
          <w:divsChild>
            <w:div w:id="557790128">
              <w:marLeft w:val="0"/>
              <w:marRight w:val="0"/>
              <w:marTop w:val="0"/>
              <w:marBottom w:val="0"/>
              <w:divBdr>
                <w:top w:val="none" w:sz="0" w:space="0" w:color="auto"/>
                <w:left w:val="single" w:sz="6" w:space="1" w:color="FFFFFF"/>
                <w:bottom w:val="none" w:sz="0" w:space="0" w:color="auto"/>
                <w:right w:val="single" w:sz="6" w:space="1" w:color="FFFFFF"/>
              </w:divBdr>
              <w:divsChild>
                <w:div w:id="59258828">
                  <w:marLeft w:val="0"/>
                  <w:marRight w:val="0"/>
                  <w:marTop w:val="0"/>
                  <w:marBottom w:val="0"/>
                  <w:divBdr>
                    <w:top w:val="none" w:sz="0" w:space="0" w:color="auto"/>
                    <w:left w:val="none" w:sz="0" w:space="0" w:color="auto"/>
                    <w:bottom w:val="none" w:sz="0" w:space="0" w:color="auto"/>
                    <w:right w:val="none" w:sz="0" w:space="0" w:color="auto"/>
                  </w:divBdr>
                  <w:divsChild>
                    <w:div w:id="504829570">
                      <w:marLeft w:val="0"/>
                      <w:marRight w:val="0"/>
                      <w:marTop w:val="0"/>
                      <w:marBottom w:val="0"/>
                      <w:divBdr>
                        <w:top w:val="none" w:sz="0" w:space="0" w:color="auto"/>
                        <w:left w:val="none" w:sz="0" w:space="0" w:color="auto"/>
                        <w:bottom w:val="none" w:sz="0" w:space="0" w:color="auto"/>
                        <w:right w:val="none" w:sz="0" w:space="0" w:color="auto"/>
                      </w:divBdr>
                      <w:divsChild>
                        <w:div w:id="1087380986">
                          <w:marLeft w:val="0"/>
                          <w:marRight w:val="0"/>
                          <w:marTop w:val="0"/>
                          <w:marBottom w:val="0"/>
                          <w:divBdr>
                            <w:top w:val="none" w:sz="0" w:space="0" w:color="auto"/>
                            <w:left w:val="none" w:sz="0" w:space="0" w:color="auto"/>
                            <w:bottom w:val="none" w:sz="0" w:space="0" w:color="auto"/>
                            <w:right w:val="none" w:sz="0" w:space="0" w:color="auto"/>
                          </w:divBdr>
                          <w:divsChild>
                            <w:div w:id="1269774588">
                              <w:marLeft w:val="0"/>
                              <w:marRight w:val="0"/>
                              <w:marTop w:val="0"/>
                              <w:marBottom w:val="150"/>
                              <w:divBdr>
                                <w:top w:val="none" w:sz="0" w:space="0" w:color="auto"/>
                                <w:left w:val="none" w:sz="0" w:space="0" w:color="auto"/>
                                <w:bottom w:val="none" w:sz="0" w:space="0" w:color="auto"/>
                                <w:right w:val="none" w:sz="0" w:space="0" w:color="auto"/>
                              </w:divBdr>
                              <w:divsChild>
                                <w:div w:id="71701918">
                                  <w:marLeft w:val="0"/>
                                  <w:marRight w:val="0"/>
                                  <w:marTop w:val="0"/>
                                  <w:marBottom w:val="0"/>
                                  <w:divBdr>
                                    <w:top w:val="none" w:sz="0" w:space="0" w:color="auto"/>
                                    <w:left w:val="none" w:sz="0" w:space="0" w:color="auto"/>
                                    <w:bottom w:val="none" w:sz="0" w:space="0" w:color="auto"/>
                                    <w:right w:val="none" w:sz="0" w:space="0" w:color="auto"/>
                                  </w:divBdr>
                                  <w:divsChild>
                                    <w:div w:id="730273337">
                                      <w:marLeft w:val="0"/>
                                      <w:marRight w:val="0"/>
                                      <w:marTop w:val="0"/>
                                      <w:marBottom w:val="0"/>
                                      <w:divBdr>
                                        <w:top w:val="none" w:sz="0" w:space="0" w:color="auto"/>
                                        <w:left w:val="none" w:sz="0" w:space="0" w:color="auto"/>
                                        <w:bottom w:val="none" w:sz="0" w:space="0" w:color="auto"/>
                                        <w:right w:val="none" w:sz="0" w:space="0" w:color="auto"/>
                                      </w:divBdr>
                                      <w:divsChild>
                                        <w:div w:id="70290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43947">
      <w:bodyDiv w:val="1"/>
      <w:marLeft w:val="0"/>
      <w:marRight w:val="0"/>
      <w:marTop w:val="0"/>
      <w:marBottom w:val="0"/>
      <w:divBdr>
        <w:top w:val="none" w:sz="0" w:space="0" w:color="auto"/>
        <w:left w:val="none" w:sz="0" w:space="0" w:color="auto"/>
        <w:bottom w:val="none" w:sz="0" w:space="0" w:color="auto"/>
        <w:right w:val="none" w:sz="0" w:space="0" w:color="auto"/>
      </w:divBdr>
    </w:div>
    <w:div w:id="1321084098">
      <w:bodyDiv w:val="1"/>
      <w:marLeft w:val="0"/>
      <w:marRight w:val="0"/>
      <w:marTop w:val="0"/>
      <w:marBottom w:val="0"/>
      <w:divBdr>
        <w:top w:val="none" w:sz="0" w:space="0" w:color="auto"/>
        <w:left w:val="none" w:sz="0" w:space="0" w:color="auto"/>
        <w:bottom w:val="none" w:sz="0" w:space="0" w:color="auto"/>
        <w:right w:val="none" w:sz="0" w:space="0" w:color="auto"/>
      </w:divBdr>
    </w:div>
    <w:div w:id="2114207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eeea9554-18f9-45df-b48a-d6aeffd9a926" ContentTypeId="0x010100714CB19F1F31C243A649EF58ED9DBD0E" PreviousValue="false"/>
</file>

<file path=customXml/item2.xml><?xml version="1.0" encoding="utf-8"?>
<ct:contentTypeSchema xmlns:ct="http://schemas.microsoft.com/office/2006/metadata/contentType" xmlns:ma="http://schemas.microsoft.com/office/2006/metadata/properties/metaAttributes" ct:_="" ma:_="" ma:contentTypeName="BDK Document" ma:contentTypeID="0x010100714CB19F1F31C243A649EF58ED9DBD0E0024FC14AC5C5C7E45A12EC173E8EE421A" ma:contentTypeVersion="5" ma:contentTypeDescription="" ma:contentTypeScope="" ma:versionID="92240f01dbc5988b66c0fa691f2aae6b">
  <xsd:schema xmlns:xsd="http://www.w3.org/2001/XMLSchema" xmlns:xs="http://www.w3.org/2001/XMLSchema" xmlns:p="http://schemas.microsoft.com/office/2006/metadata/properties" xmlns:ns2="2c8898e1-d2fb-49e5-bd22-e78955a92ea2" targetNamespace="http://schemas.microsoft.com/office/2006/metadata/properties" ma:root="true" ma:fieldsID="50230c42eee703c98d8ad8cae23009bd" ns2:_="">
    <xsd:import namespace="2c8898e1-d2fb-49e5-bd22-e78955a92ea2"/>
    <xsd:element name="properties">
      <xsd:complexType>
        <xsd:sequence>
          <xsd:element name="documentManagement">
            <xsd:complexType>
              <xsd:all>
                <xsd:element ref="ns2:gf363b669f7f4e8b9aba450c32630b5f" minOccurs="0"/>
                <xsd:element ref="ns2:TaxCatchAll" minOccurs="0"/>
                <xsd:element ref="ns2: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8898e1-d2fb-49e5-bd22-e78955a92ea2" elementFormDefault="qualified">
    <xsd:import namespace="http://schemas.microsoft.com/office/2006/documentManagement/types"/>
    <xsd:import namespace="http://schemas.microsoft.com/office/infopath/2007/PartnerControls"/>
    <xsd:element name="gf363b669f7f4e8b9aba450c32630b5f" ma:index="8" ma:taxonomy="true" ma:internalName="gf363b669f7f4e8b9aba450c32630b5f" ma:taxonomyFieldName="Document_x0020_Classification" ma:displayName="Document Classification" ma:readOnly="false" ma:default="1;#Tjenestebrug|863bd111-1cbc-454e-85c1-2ced21d5b50a" ma:fieldId="{0f363b66-9f7f-4e8b-9aba-450c32630b5f}" ma:sspId="eeea9554-18f9-45df-b48a-d6aeffd9a926" ma:termSetId="f4d04b67-386e-4d72-8353-eace1ec91ab4" ma:anchorId="00000000-0000-0000-0000-000000000000" ma:open="false" ma:isKeyword="false">
      <xsd:complexType>
        <xsd:sequence>
          <xsd:element ref="pc:Terms" minOccurs="0" maxOccurs="1"/>
        </xsd:sequence>
      </xsd:complexType>
    </xsd:element>
    <xsd:element name="TaxCatchAll" ma:index="9" nillable="true" ma:displayName="Taxonomy Catch All Column" ma:description="" ma:hidden="true" ma:list="{3fc51dd2-4bd9-44dc-94f9-646060c816a7}" ma:internalName="TaxCatchAll" ma:showField="CatchAllData" ma:web="40fc2f3c-47eb-494f-83df-55c4303d626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fc51dd2-4bd9-44dc-94f9-646060c816a7}" ma:internalName="TaxCatchAllLabel" ma:readOnly="true" ma:showField="CatchAllDataLabel" ma:web="40fc2f3c-47eb-494f-83df-55c4303d626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2c8898e1-d2fb-49e5-bd22-e78955a92ea2">
      <Value>1</Value>
    </TaxCatchAll>
    <gf363b669f7f4e8b9aba450c32630b5f xmlns="2c8898e1-d2fb-49e5-bd22-e78955a92ea2">
      <Terms xmlns="http://schemas.microsoft.com/office/infopath/2007/PartnerControls">
        <TermInfo xmlns="http://schemas.microsoft.com/office/infopath/2007/PartnerControls">
          <TermName xmlns="http://schemas.microsoft.com/office/infopath/2007/PartnerControls">Tjenestebrug</TermName>
          <TermId xmlns="http://schemas.microsoft.com/office/infopath/2007/PartnerControls">863bd111-1cbc-454e-85c1-2ced21d5b50a</TermId>
        </TermInfo>
      </Terms>
    </gf363b669f7f4e8b9aba450c32630b5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27A747-1442-400A-B8A1-CC474D610DC7}">
  <ds:schemaRefs>
    <ds:schemaRef ds:uri="Microsoft.SharePoint.Taxonomy.ContentTypeSync"/>
  </ds:schemaRefs>
</ds:datastoreItem>
</file>

<file path=customXml/itemProps2.xml><?xml version="1.0" encoding="utf-8"?>
<ds:datastoreItem xmlns:ds="http://schemas.openxmlformats.org/officeDocument/2006/customXml" ds:itemID="{04DB74FF-265B-40A3-A974-34B106FBF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8898e1-d2fb-49e5-bd22-e78955a92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185915-953A-4ABC-8D40-1F8FCC1B829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2c8898e1-d2fb-49e5-bd22-e78955a92ea2"/>
    <ds:schemaRef ds:uri="http://purl.org/dc/term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F92C7A3A-681B-41AD-8ECC-83EC4652CD5D}">
  <ds:schemaRefs>
    <ds:schemaRef ds:uri="http://schemas.microsoft.com/sharepoint/v3/contenttype/forms"/>
  </ds:schemaRefs>
</ds:datastoreItem>
</file>

<file path=customXml/itemProps5.xml><?xml version="1.0" encoding="utf-8"?>
<ds:datastoreItem xmlns:ds="http://schemas.openxmlformats.org/officeDocument/2006/customXml" ds:itemID="{CF46BD21-7961-4F1D-8DB3-D4B98D1830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4303</Words>
  <Characters>26251</Characters>
  <Application>Microsoft Office Word</Application>
  <DocSecurity>4</DocSecurity>
  <Lines>218</Lines>
  <Paragraphs>60</Paragraphs>
  <ScaleCrop>false</ScaleCrop>
  <HeadingPairs>
    <vt:vector size="2" baseType="variant">
      <vt:variant>
        <vt:lpstr>Titel</vt:lpstr>
      </vt:variant>
      <vt:variant>
        <vt:i4>1</vt:i4>
      </vt:variant>
    </vt:vector>
  </HeadingPairs>
  <TitlesOfParts>
    <vt:vector size="1" baseType="lpstr">
      <vt:lpstr/>
    </vt:vector>
  </TitlesOfParts>
  <Company>Banedanmark</Company>
  <LinksUpToDate>false</LinksUpToDate>
  <CharactersWithSpaces>30494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Carina Olander Rasmussen (CORN)</dc:creator>
  <cp:keywords/>
  <dc:description/>
  <cp:lastModifiedBy>Nanna Vestergaard</cp:lastModifiedBy>
  <cp:revision>2</cp:revision>
  <cp:lastPrinted>2018-10-05T15:44:00Z</cp:lastPrinted>
  <dcterms:created xsi:type="dcterms:W3CDTF">2019-07-15T12:15:00Z</dcterms:created>
  <dcterms:modified xsi:type="dcterms:W3CDTF">2019-07-15T12:15:00Z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0x010100714CB19F1F31C243A649EF58ED9DBD0E0024FC14AC5C5C7E45A12EC173E8EE421A</vt:lpwstr>
  </property>
  <property fmtid="{D5CDD505-2E9C-101B-9397-08002B2CF9AE}" pid="3" name="e25670d49a4544908fca86d95beba209">
    <vt:lpwstr/>
  </property>
  <property fmtid="{D5CDD505-2E9C-101B-9397-08002B2CF9AE}" pid="4" name="b1827d8bbc03418ba504ed43e82f6e05">
    <vt:lpwstr/>
  </property>
  <property fmtid="{D5CDD505-2E9C-101B-9397-08002B2CF9AE}" pid="5" name="bdkProjectType">
    <vt:lpwstr/>
  </property>
  <property fmtid="{D5CDD505-2E9C-101B-9397-08002B2CF9AE}" pid="6" name="kcbd44db53d9456895245029144251bf">
    <vt:lpwstr/>
  </property>
  <property fmtid="{D5CDD505-2E9C-101B-9397-08002B2CF9AE}" pid="7" name="Document Classification">
    <vt:lpwstr>1;#Tjenestebrug|863bd111-1cbc-454e-85c1-2ced21d5b50a</vt:lpwstr>
  </property>
  <property fmtid="{D5CDD505-2E9C-101B-9397-08002B2CF9AE}" pid="8" name="bdkOrganization">
    <vt:lpwstr/>
  </property>
  <property fmtid="{D5CDD505-2E9C-101B-9397-08002B2CF9AE}" pid="9" name="bdkDiscipline">
    <vt:lpwstr/>
  </property>
  <property fmtid="{D5CDD505-2E9C-101B-9397-08002B2CF9AE}" pid="10" name="bdkDocumentType">
    <vt:lpwstr/>
  </property>
  <property fmtid="{D5CDD505-2E9C-101B-9397-08002B2CF9AE}" pid="11" name="oadaabc2b715461c9dc529f3a08f9d2a">
    <vt:lpwstr/>
  </property>
  <property fmtid="{D5CDD505-2E9C-101B-9397-08002B2CF9AE}" pid="12" name="be0cb178d4934844ba9fcede40f77987">
    <vt:lpwstr/>
  </property>
  <property fmtid="{D5CDD505-2E9C-101B-9397-08002B2CF9AE}" pid="13" name="bdkClassification">
    <vt:lpwstr/>
  </property>
  <property fmtid="{D5CDD505-2E9C-101B-9397-08002B2CF9AE}" pid="14" name="AuthorIds_UIVersion_516">
    <vt:lpwstr>22</vt:lpwstr>
  </property>
</Properties>
</file>